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9E0DFB" w:rsidRDefault="00821922"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9E0DFB">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Pr="009E0DFB" w:rsidRDefault="00A27E3D" w:rsidP="009E0DFB">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9E0DFB" w:rsidRDefault="00123E78" w:rsidP="009E0DFB">
      <w:pPr>
        <w:spacing w:before="120" w:after="120" w:line="0" w:lineRule="atLeast"/>
        <w:ind w:firstLine="0"/>
        <w:jc w:val="center"/>
        <w:outlineLvl w:val="0"/>
        <w:rPr>
          <w:rFonts w:ascii="Times New Roman" w:eastAsia="Times New Roman" w:hAnsi="Times New Roman" w:cs="Times New Roman"/>
          <w:bCs/>
          <w:caps/>
          <w:sz w:val="22"/>
          <w:lang w:eastAsia="bg-BG"/>
        </w:rPr>
      </w:pPr>
      <w:r w:rsidRPr="009E0DFB">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9E0DFB">
        <w:rPr>
          <w:rFonts w:ascii="Times New Roman" w:eastAsia="Times New Roman" w:hAnsi="Times New Roman" w:cs="Times New Roman"/>
          <w:b/>
          <w:bCs/>
          <w:caps/>
          <w:sz w:val="22"/>
          <w:lang w:eastAsia="bg-BG"/>
        </w:rPr>
        <w:t>опаковката</w:t>
      </w:r>
    </w:p>
    <w:p w14:paraId="706DF67C" w14:textId="72E1EE08" w:rsidR="00123E78" w:rsidRPr="009E0DFB"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caps/>
          <w:sz w:val="22"/>
          <w:lang w:eastAsia="bg-BG"/>
        </w:rPr>
        <w:t xml:space="preserve"> </w:t>
      </w:r>
      <w:r w:rsidRPr="009E0DFB">
        <w:rPr>
          <w:rFonts w:ascii="Times New Roman" w:eastAsia="Times New Roman" w:hAnsi="Times New Roman" w:cs="Times New Roman"/>
          <w:sz w:val="22"/>
          <w:lang w:eastAsia="bg-BG"/>
        </w:rPr>
        <w:t>на .................................................................................................................................................</w:t>
      </w:r>
      <w:r w:rsidRPr="009E0DFB">
        <w:rPr>
          <w:rFonts w:ascii="Times New Roman" w:eastAsia="Times New Roman" w:hAnsi="Times New Roman" w:cs="Times New Roman"/>
          <w:i/>
          <w:iCs/>
          <w:sz w:val="22"/>
          <w:lang w:eastAsia="bg-BG"/>
        </w:rPr>
        <w:t xml:space="preserve"> </w:t>
      </w:r>
    </w:p>
    <w:p w14:paraId="706DF67D" w14:textId="1F4FE4F4" w:rsidR="00123E78" w:rsidRPr="009E0DFB" w:rsidRDefault="00123E78"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9E0DFB" w:rsidRDefault="00741936" w:rsidP="009E0DFB">
      <w:pPr>
        <w:spacing w:before="120" w:after="120" w:line="0" w:lineRule="atLeast"/>
        <w:ind w:firstLine="0"/>
        <w:jc w:val="both"/>
        <w:rPr>
          <w:rFonts w:ascii="Times New Roman" w:hAnsi="Times New Roman" w:cs="Times New Roman"/>
          <w:b/>
          <w:bCs/>
          <w:sz w:val="22"/>
        </w:rPr>
      </w:pPr>
      <w:r w:rsidRPr="009E0DFB">
        <w:rPr>
          <w:rFonts w:ascii="Times New Roman" w:eastAsia="Times New Roman" w:hAnsi="Times New Roman" w:cs="Times New Roman"/>
          <w:sz w:val="22"/>
          <w:lang w:eastAsia="bg-BG"/>
        </w:rPr>
        <w:t xml:space="preserve">за </w:t>
      </w:r>
      <w:r w:rsidR="00374F73" w:rsidRPr="009E0DFB">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9E0DFB">
        <w:rPr>
          <w:rFonts w:ascii="Times New Roman" w:eastAsia="Times New Roman" w:hAnsi="Times New Roman" w:cs="Times New Roman"/>
          <w:sz w:val="22"/>
          <w:lang w:eastAsia="bg-BG"/>
        </w:rPr>
        <w:t>открита процедура</w:t>
      </w:r>
      <w:r w:rsidR="00D3450C" w:rsidRPr="009E0DFB">
        <w:rPr>
          <w:rFonts w:ascii="Times New Roman" w:eastAsia="Times New Roman" w:hAnsi="Times New Roman" w:cs="Times New Roman"/>
          <w:sz w:val="22"/>
          <w:lang w:eastAsia="bg-BG"/>
        </w:rPr>
        <w:t xml:space="preserve"> с предмет: </w:t>
      </w:r>
      <w:r w:rsidR="00B2524C" w:rsidRPr="009E0DFB">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9E0DFB" w14:paraId="3A97B6BC" w14:textId="77777777" w:rsidTr="00E31CA7">
        <w:tc>
          <w:tcPr>
            <w:tcW w:w="340" w:type="dxa"/>
            <w:vAlign w:val="center"/>
          </w:tcPr>
          <w:p w14:paraId="5D579AC1" w14:textId="496AB1CA" w:rsidR="00D546E7" w:rsidRPr="009E0DFB" w:rsidRDefault="00D546E7"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sz w:val="22"/>
              </w:rPr>
              <w:t>№</w:t>
            </w:r>
          </w:p>
        </w:tc>
        <w:tc>
          <w:tcPr>
            <w:tcW w:w="8504" w:type="dxa"/>
            <w:vAlign w:val="center"/>
          </w:tcPr>
          <w:p w14:paraId="04D8B5B5" w14:textId="61B057E3" w:rsidR="00D546E7" w:rsidRPr="009E0DFB" w:rsidRDefault="00D546E7"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sz w:val="22"/>
              </w:rPr>
              <w:t>Съдържание</w:t>
            </w:r>
          </w:p>
        </w:tc>
        <w:tc>
          <w:tcPr>
            <w:tcW w:w="1304" w:type="dxa"/>
            <w:vAlign w:val="center"/>
          </w:tcPr>
          <w:p w14:paraId="08BFA132" w14:textId="32288C00" w:rsidR="00D546E7" w:rsidRPr="009E0DFB" w:rsidRDefault="00D546E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bCs/>
                <w:sz w:val="22"/>
                <w:lang w:eastAsia="bg-BG"/>
              </w:rPr>
              <w:t>№ на страница/и от офертат</w:t>
            </w:r>
            <w:r w:rsidR="00631EFC" w:rsidRPr="009E0DFB">
              <w:rPr>
                <w:rFonts w:ascii="Times New Roman" w:eastAsia="Times New Roman" w:hAnsi="Times New Roman" w:cs="Times New Roman"/>
                <w:b/>
                <w:bCs/>
                <w:sz w:val="22"/>
                <w:lang w:eastAsia="bg-BG"/>
              </w:rPr>
              <w:t>а</w:t>
            </w:r>
          </w:p>
        </w:tc>
      </w:tr>
      <w:tr w:rsidR="00B52F3C" w:rsidRPr="009E0DFB" w14:paraId="4FC8BA70" w14:textId="77777777" w:rsidTr="00E31CA7">
        <w:tc>
          <w:tcPr>
            <w:tcW w:w="340" w:type="dxa"/>
          </w:tcPr>
          <w:p w14:paraId="694A0D48"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04DFBDE"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rPr>
              <w:t>Приложение №1</w:t>
            </w:r>
            <w:r w:rsidR="00E31CA7" w:rsidRPr="009E0DFB">
              <w:rPr>
                <w:rFonts w:ascii="Times New Roman" w:eastAsia="Times New Roman" w:hAnsi="Times New Roman" w:cs="Times New Roman"/>
                <w:sz w:val="22"/>
              </w:rPr>
              <w:t xml:space="preserve"> - </w:t>
            </w:r>
            <w:r w:rsidRPr="009E0DFB">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00F19AB5"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05143515" w14:textId="77777777" w:rsidTr="00E31CA7">
        <w:tc>
          <w:tcPr>
            <w:tcW w:w="340" w:type="dxa"/>
          </w:tcPr>
          <w:p w14:paraId="62A54CBA"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73F0457E"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rPr>
              <w:t>Приложение №2</w:t>
            </w:r>
            <w:r w:rsidR="00E31CA7" w:rsidRPr="009E0DFB">
              <w:rPr>
                <w:rFonts w:ascii="Times New Roman" w:eastAsia="Times New Roman" w:hAnsi="Times New Roman" w:cs="Times New Roman"/>
                <w:b/>
                <w:sz w:val="22"/>
              </w:rPr>
              <w:t xml:space="preserve"> </w:t>
            </w:r>
            <w:r w:rsidR="00E31CA7" w:rsidRPr="009E0DFB">
              <w:rPr>
                <w:rFonts w:ascii="Times New Roman" w:eastAsia="Times New Roman" w:hAnsi="Times New Roman" w:cs="Times New Roman"/>
                <w:sz w:val="22"/>
              </w:rPr>
              <w:t xml:space="preserve">- </w:t>
            </w:r>
            <w:r w:rsidRPr="009E0DFB">
              <w:rPr>
                <w:rFonts w:ascii="Times New Roman" w:eastAsia="Calibri" w:hAnsi="Times New Roman" w:cs="Times New Roman"/>
                <w:sz w:val="22"/>
                <w:lang w:eastAsia="bg-BG"/>
              </w:rPr>
              <w:t xml:space="preserve">Декларация за </w:t>
            </w:r>
            <w:r w:rsidRPr="009E0DFB">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399ADCC5"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1A04E284" w14:textId="77777777" w:rsidTr="00E31CA7">
        <w:tc>
          <w:tcPr>
            <w:tcW w:w="340" w:type="dxa"/>
          </w:tcPr>
          <w:p w14:paraId="73450CFD"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7366016F" w:rsidR="00E31CA7" w:rsidRPr="009E0DFB" w:rsidRDefault="000F1540"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
                <w:sz w:val="22"/>
                <w:lang w:eastAsia="bg-BG"/>
              </w:rPr>
              <w:t>Приложение №3</w:t>
            </w:r>
            <w:r w:rsidR="00E31CA7" w:rsidRPr="009E0DFB">
              <w:rPr>
                <w:rFonts w:ascii="Times New Roman" w:eastAsia="Times New Roman" w:hAnsi="Times New Roman" w:cs="Times New Roman"/>
                <w:b/>
                <w:sz w:val="22"/>
                <w:lang w:eastAsia="bg-BG"/>
              </w:rPr>
              <w:t xml:space="preserve"> </w:t>
            </w:r>
            <w:r w:rsidR="00E31CA7" w:rsidRPr="009E0DFB">
              <w:rPr>
                <w:rFonts w:ascii="Times New Roman" w:eastAsia="Times New Roman" w:hAnsi="Times New Roman" w:cs="Times New Roman"/>
                <w:sz w:val="22"/>
                <w:lang w:eastAsia="bg-BG"/>
              </w:rPr>
              <w:t xml:space="preserve">- </w:t>
            </w:r>
            <w:r w:rsidRPr="009E0DFB">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p>
        </w:tc>
        <w:tc>
          <w:tcPr>
            <w:tcW w:w="1304" w:type="dxa"/>
          </w:tcPr>
          <w:p w14:paraId="7A5E9847"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276F1D74" w14:textId="77777777" w:rsidTr="00E31CA7">
        <w:tc>
          <w:tcPr>
            <w:tcW w:w="340" w:type="dxa"/>
          </w:tcPr>
          <w:p w14:paraId="73C22F8C"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9E0DFB" w:rsidRDefault="00E31CA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9E0DFB">
              <w:rPr>
                <w:rFonts w:ascii="Times New Roman" w:eastAsia="Times New Roman" w:hAnsi="Times New Roman" w:cs="Times New Roman"/>
                <w:sz w:val="22"/>
                <w:lang w:eastAsia="bg-BG"/>
              </w:rPr>
              <w:t xml:space="preserve">, заедно с </w:t>
            </w:r>
            <w:r w:rsidRPr="009E0DFB">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B52F3C" w:rsidRPr="009E0DFB" w14:paraId="464E663C" w14:textId="77777777" w:rsidTr="00E31CA7">
        <w:tc>
          <w:tcPr>
            <w:tcW w:w="340" w:type="dxa"/>
          </w:tcPr>
          <w:p w14:paraId="6CC9B0F9"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9E0DFB" w:rsidRDefault="00E31CA7" w:rsidP="009E0DFB">
            <w:pPr>
              <w:spacing w:before="120" w:after="120" w:line="0" w:lineRule="atLeast"/>
              <w:ind w:left="-57" w:firstLine="0"/>
              <w:jc w:val="both"/>
              <w:rPr>
                <w:rFonts w:ascii="Times New Roman" w:hAnsi="Times New Roman" w:cs="Times New Roman"/>
                <w:b/>
                <w:bCs/>
                <w:sz w:val="22"/>
              </w:rPr>
            </w:pPr>
            <w:r w:rsidRPr="009E0DFB">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8C1998" w:rsidRPr="009E0DFB" w14:paraId="65CE2654" w14:textId="77777777" w:rsidTr="00E31CA7">
        <w:tc>
          <w:tcPr>
            <w:tcW w:w="340" w:type="dxa"/>
          </w:tcPr>
          <w:p w14:paraId="154E4A28" w14:textId="77777777" w:rsidR="008C1998" w:rsidRPr="009E0DFB" w:rsidRDefault="008C1998"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77FACCE" w14:textId="550E867B" w:rsidR="008C1998" w:rsidRPr="009E0DFB" w:rsidRDefault="008C1998" w:rsidP="009E0DFB">
            <w:pPr>
              <w:spacing w:before="120" w:after="120" w:line="0" w:lineRule="atLeast"/>
              <w:ind w:left="-57"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4</w:t>
            </w:r>
            <w:r w:rsidRPr="009E0DFB">
              <w:rPr>
                <w:rFonts w:ascii="Times New Roman" w:eastAsia="Times New Roman" w:hAnsi="Times New Roman" w:cs="Times New Roman"/>
                <w:sz w:val="22"/>
                <w:lang w:eastAsia="bg-BG"/>
              </w:rPr>
              <w:t xml:space="preserve"> – Декларация по </w:t>
            </w:r>
            <w:r w:rsidR="00700D83" w:rsidRPr="009E0DFB">
              <w:rPr>
                <w:rFonts w:ascii="Times New Roman" w:eastAsia="Times New Roman" w:hAnsi="Times New Roman" w:cs="Times New Roman"/>
                <w:sz w:val="22"/>
                <w:lang w:eastAsia="bg-BG"/>
              </w:rPr>
              <w:t xml:space="preserve">чл.3, т.8 и </w:t>
            </w:r>
            <w:r w:rsidR="009F1B11" w:rsidRPr="009E0DFB">
              <w:rPr>
                <w:rFonts w:ascii="Times New Roman" w:eastAsia="Times New Roman" w:hAnsi="Times New Roman" w:cs="Times New Roman"/>
                <w:sz w:val="22"/>
                <w:lang w:eastAsia="bg-BG"/>
              </w:rPr>
              <w:t xml:space="preserve">чл.4 </w:t>
            </w:r>
            <w:r w:rsidR="0093241B" w:rsidRPr="009E0DFB">
              <w:rPr>
                <w:rFonts w:ascii="Times New Roman" w:eastAsia="Times New Roman"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78155797" w14:textId="77777777" w:rsidR="008C1998" w:rsidRPr="009E0DFB" w:rsidRDefault="008C1998" w:rsidP="009E0DFB">
            <w:pPr>
              <w:spacing w:before="120" w:after="120" w:line="0" w:lineRule="atLeast"/>
              <w:ind w:left="-57" w:firstLine="0"/>
              <w:jc w:val="both"/>
              <w:rPr>
                <w:rFonts w:ascii="Times New Roman" w:hAnsi="Times New Roman" w:cs="Times New Roman"/>
                <w:b/>
                <w:bCs/>
                <w:sz w:val="22"/>
              </w:rPr>
            </w:pPr>
          </w:p>
        </w:tc>
      </w:tr>
      <w:tr w:rsidR="00057A12" w:rsidRPr="009E0DFB" w14:paraId="75293B97" w14:textId="77777777" w:rsidTr="00E31CA7">
        <w:tc>
          <w:tcPr>
            <w:tcW w:w="340" w:type="dxa"/>
          </w:tcPr>
          <w:p w14:paraId="733DD193" w14:textId="77777777" w:rsidR="00057A12" w:rsidRPr="009E0DFB" w:rsidRDefault="00057A12"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259DFA14" w14:textId="1854C3E5" w:rsidR="00057A12" w:rsidRPr="009E0DFB" w:rsidRDefault="00D46AC2"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5</w:t>
            </w:r>
            <w:r w:rsidRPr="009E0DFB">
              <w:rPr>
                <w:rFonts w:ascii="Times New Roman" w:eastAsia="Times New Roman" w:hAnsi="Times New Roman" w:cs="Times New Roman"/>
                <w:sz w:val="22"/>
                <w:lang w:eastAsia="bg-BG"/>
              </w:rPr>
              <w:t xml:space="preserve"> </w:t>
            </w:r>
            <w:r w:rsidR="00632691" w:rsidRPr="009E0DFB">
              <w:rPr>
                <w:rFonts w:ascii="Times New Roman" w:eastAsia="Times New Roman" w:hAnsi="Times New Roman" w:cs="Times New Roman"/>
                <w:sz w:val="22"/>
                <w:lang w:eastAsia="bg-BG"/>
              </w:rPr>
              <w:t xml:space="preserve">– </w:t>
            </w:r>
            <w:r w:rsidR="00E607D0" w:rsidRPr="009E0DFB">
              <w:rPr>
                <w:rFonts w:ascii="Times New Roman" w:eastAsia="Times New Roman" w:hAnsi="Times New Roman" w:cs="Times New Roman"/>
                <w:sz w:val="22"/>
                <w:lang w:eastAsia="bg-BG"/>
              </w:rPr>
              <w:t xml:space="preserve">Декларация по чл. </w:t>
            </w:r>
            <w:r w:rsidR="00E607D0" w:rsidRPr="009E0DFB">
              <w:rPr>
                <w:rFonts w:ascii="Times New Roman" w:eastAsia="Times New Roman" w:hAnsi="Times New Roman" w:cs="Times New Roman"/>
                <w:sz w:val="22"/>
                <w:lang w:val="en-US" w:eastAsia="bg-BG"/>
              </w:rPr>
              <w:t>59</w:t>
            </w:r>
            <w:r w:rsidR="00E607D0" w:rsidRPr="009E0DFB">
              <w:rPr>
                <w:rFonts w:ascii="Times New Roman" w:eastAsia="Times New Roman" w:hAnsi="Times New Roman" w:cs="Times New Roman"/>
                <w:sz w:val="22"/>
                <w:lang w:eastAsia="bg-BG"/>
              </w:rPr>
              <w:t xml:space="preserve">, ал. </w:t>
            </w:r>
            <w:r w:rsidR="00E607D0" w:rsidRPr="009E0DFB">
              <w:rPr>
                <w:rFonts w:ascii="Times New Roman" w:eastAsia="Times New Roman" w:hAnsi="Times New Roman" w:cs="Times New Roman"/>
                <w:sz w:val="22"/>
                <w:lang w:val="en-US" w:eastAsia="bg-BG"/>
              </w:rPr>
              <w:t>1</w:t>
            </w:r>
            <w:r w:rsidR="00E607D0" w:rsidRPr="009E0DFB">
              <w:rPr>
                <w:rFonts w:ascii="Times New Roman" w:eastAsia="Times New Roman" w:hAnsi="Times New Roman" w:cs="Times New Roman"/>
                <w:sz w:val="22"/>
                <w:lang w:eastAsia="bg-BG"/>
              </w:rPr>
              <w:t>, т.3 и чл.59, ал.3 от ЗМИП</w:t>
            </w:r>
          </w:p>
        </w:tc>
        <w:tc>
          <w:tcPr>
            <w:tcW w:w="1304" w:type="dxa"/>
          </w:tcPr>
          <w:p w14:paraId="388F868A" w14:textId="77777777" w:rsidR="00057A12" w:rsidRPr="009E0DFB" w:rsidRDefault="00057A12" w:rsidP="009E0DFB">
            <w:pPr>
              <w:spacing w:before="120" w:after="120" w:line="0" w:lineRule="atLeast"/>
              <w:ind w:left="-57" w:firstLine="0"/>
              <w:jc w:val="both"/>
              <w:rPr>
                <w:rFonts w:ascii="Times New Roman" w:hAnsi="Times New Roman" w:cs="Times New Roman"/>
                <w:b/>
                <w:bCs/>
                <w:sz w:val="22"/>
              </w:rPr>
            </w:pPr>
          </w:p>
        </w:tc>
      </w:tr>
      <w:tr w:rsidR="00D72040" w:rsidRPr="009E0DFB" w14:paraId="7B640A36" w14:textId="77777777" w:rsidTr="00E31CA7">
        <w:tc>
          <w:tcPr>
            <w:tcW w:w="340" w:type="dxa"/>
          </w:tcPr>
          <w:p w14:paraId="71DFD033" w14:textId="77777777" w:rsidR="00D72040" w:rsidRPr="009E0DFB" w:rsidRDefault="00D72040"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2431C4E" w14:textId="4D69B911" w:rsidR="00D72040" w:rsidRPr="009E0DFB" w:rsidRDefault="00D72040" w:rsidP="009E0DFB">
            <w:pPr>
              <w:spacing w:before="120" w:after="120" w:line="0" w:lineRule="atLeast"/>
              <w:ind w:left="-57" w:firstLine="0"/>
              <w:jc w:val="both"/>
              <w:rPr>
                <w:rFonts w:ascii="Times New Roman" w:eastAsia="Times New Roman" w:hAnsi="Times New Roman" w:cs="Times New Roman"/>
                <w:b/>
                <w:sz w:val="22"/>
                <w:lang w:val="ru-RU" w:eastAsia="bg-BG"/>
              </w:rPr>
            </w:pPr>
            <w:r w:rsidRPr="009E0DFB">
              <w:rPr>
                <w:rFonts w:ascii="Times New Roman" w:eastAsia="Times New Roman" w:hAnsi="Times New Roman" w:cs="Times New Roman"/>
                <w:b/>
                <w:sz w:val="22"/>
                <w:lang w:eastAsia="bg-BG"/>
              </w:rPr>
              <w:t>Приложение №</w:t>
            </w:r>
            <w:r w:rsidR="00AF20F9" w:rsidRPr="009E0DFB">
              <w:rPr>
                <w:rFonts w:ascii="Times New Roman" w:eastAsia="Times New Roman" w:hAnsi="Times New Roman" w:cs="Times New Roman"/>
                <w:b/>
                <w:sz w:val="22"/>
                <w:lang w:eastAsia="bg-BG"/>
              </w:rPr>
              <w:t>6</w:t>
            </w:r>
            <w:r w:rsidRPr="009E0DFB">
              <w:rPr>
                <w:rFonts w:ascii="Times New Roman" w:eastAsia="Times New Roman" w:hAnsi="Times New Roman" w:cs="Times New Roman"/>
                <w:b/>
                <w:sz w:val="22"/>
                <w:lang w:eastAsia="bg-BG"/>
              </w:rPr>
              <w:t xml:space="preserve"> – </w:t>
            </w:r>
            <w:r w:rsidR="00A61764" w:rsidRPr="009E0DFB">
              <w:rPr>
                <w:rFonts w:ascii="Times New Roman" w:eastAsia="Times New Roman" w:hAnsi="Times New Roman" w:cs="Times New Roman"/>
                <w:sz w:val="22"/>
                <w:lang w:eastAsia="bg-BG"/>
              </w:rPr>
              <w:t xml:space="preserve">Декларация </w:t>
            </w:r>
            <w:r w:rsidR="000E082E" w:rsidRPr="009E0DFB">
              <w:rPr>
                <w:rFonts w:ascii="Times New Roman" w:eastAsia="Times New Roman" w:hAnsi="Times New Roman" w:cs="Times New Roman"/>
                <w:sz w:val="22"/>
                <w:lang w:val="ru-RU" w:eastAsia="bg-BG"/>
              </w:rPr>
              <w:t>по</w:t>
            </w:r>
            <w:r w:rsidR="00BC0067" w:rsidRPr="009E0DFB">
              <w:rPr>
                <w:rFonts w:ascii="Times New Roman" w:eastAsia="Times New Roman" w:hAnsi="Times New Roman" w:cs="Times New Roman"/>
                <w:sz w:val="22"/>
                <w:lang w:val="ru-RU" w:eastAsia="bg-BG"/>
              </w:rPr>
              <w:t xml:space="preserve"> </w:t>
            </w:r>
            <w:r w:rsidR="000E082E" w:rsidRPr="009E0DFB">
              <w:rPr>
                <w:rFonts w:ascii="Times New Roman" w:eastAsia="Times New Roman" w:hAnsi="Times New Roman" w:cs="Times New Roman"/>
                <w:sz w:val="22"/>
                <w:lang w:val="ru-RU" w:eastAsia="bg-BG"/>
              </w:rPr>
              <w:t>чл. 54, ал. 2 и чл. 55, ал. 3 от ЗОП</w:t>
            </w:r>
          </w:p>
        </w:tc>
        <w:tc>
          <w:tcPr>
            <w:tcW w:w="1304" w:type="dxa"/>
          </w:tcPr>
          <w:p w14:paraId="53A1A5D7" w14:textId="77777777" w:rsidR="00D72040" w:rsidRPr="009E0DFB" w:rsidRDefault="00D72040" w:rsidP="009E0DFB">
            <w:pPr>
              <w:spacing w:before="120" w:after="120" w:line="0" w:lineRule="atLeast"/>
              <w:ind w:left="-57" w:firstLine="0"/>
              <w:jc w:val="both"/>
              <w:rPr>
                <w:rFonts w:ascii="Times New Roman" w:hAnsi="Times New Roman" w:cs="Times New Roman"/>
                <w:b/>
                <w:bCs/>
                <w:sz w:val="22"/>
              </w:rPr>
            </w:pPr>
          </w:p>
        </w:tc>
      </w:tr>
      <w:tr w:rsidR="00B52F3C" w:rsidRPr="009E0DFB" w14:paraId="1B9F2761" w14:textId="77777777" w:rsidTr="00E31CA7">
        <w:tc>
          <w:tcPr>
            <w:tcW w:w="340" w:type="dxa"/>
          </w:tcPr>
          <w:p w14:paraId="4A362712"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9743B2A" w14:textId="0BDA5DE8" w:rsidR="00E31CA7" w:rsidRPr="009E0DFB" w:rsidRDefault="00221C59"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 xml:space="preserve">Приложение </w:t>
            </w:r>
            <w:r w:rsidR="00CC5A3F" w:rsidRPr="009E0DFB">
              <w:rPr>
                <w:rFonts w:ascii="Times New Roman" w:hAnsi="Times New Roman" w:cs="Times New Roman"/>
                <w:b/>
                <w:bCs/>
                <w:sz w:val="22"/>
              </w:rPr>
              <w:t>№</w:t>
            </w:r>
            <w:r w:rsidR="00B57649" w:rsidRPr="009E0DFB">
              <w:rPr>
                <w:rFonts w:ascii="Times New Roman" w:hAnsi="Times New Roman" w:cs="Times New Roman"/>
                <w:b/>
                <w:bCs/>
                <w:sz w:val="22"/>
              </w:rPr>
              <w:t>7</w:t>
            </w:r>
            <w:r w:rsidR="00F60348" w:rsidRPr="009E0DFB">
              <w:rPr>
                <w:rFonts w:ascii="Times New Roman" w:hAnsi="Times New Roman" w:cs="Times New Roman"/>
                <w:b/>
                <w:bCs/>
                <w:sz w:val="22"/>
              </w:rPr>
              <w:t xml:space="preserve"> - </w:t>
            </w:r>
            <w:r w:rsidR="000F1540" w:rsidRPr="009E0DFB">
              <w:rPr>
                <w:rFonts w:ascii="Times New Roman" w:eastAsia="Calibri" w:hAnsi="Times New Roman" w:cs="Times New Roman"/>
                <w:sz w:val="22"/>
                <w:lang w:eastAsia="bg-BG"/>
              </w:rPr>
              <w:t>Техническо предложение</w:t>
            </w:r>
            <w:r w:rsidR="00722626" w:rsidRPr="009E0DFB">
              <w:rPr>
                <w:rFonts w:ascii="Times New Roman" w:hAnsi="Times New Roman" w:cs="Times New Roman"/>
                <w:bCs/>
                <w:sz w:val="22"/>
              </w:rPr>
              <w:t xml:space="preserve"> </w:t>
            </w:r>
            <w:r w:rsidR="00536C91" w:rsidRPr="009E0DFB">
              <w:rPr>
                <w:rFonts w:ascii="Times New Roman" w:hAnsi="Times New Roman" w:cs="Times New Roman"/>
                <w:bCs/>
                <w:sz w:val="22"/>
              </w:rPr>
              <w:t>съдържащо:</w:t>
            </w:r>
          </w:p>
          <w:p w14:paraId="62ED3C31" w14:textId="235192B3" w:rsidR="008C2DE5" w:rsidRPr="009E0DFB" w:rsidRDefault="008C2DE5" w:rsidP="009E0DFB">
            <w:pPr>
              <w:spacing w:before="120" w:after="120" w:line="0" w:lineRule="atLeast"/>
              <w:ind w:left="-57" w:firstLine="0"/>
              <w:jc w:val="both"/>
              <w:rPr>
                <w:rFonts w:ascii="Times New Roman" w:hAnsi="Times New Roman" w:cs="Times New Roman"/>
                <w:bCs/>
                <w:sz w:val="22"/>
              </w:rPr>
            </w:pPr>
            <w:bookmarkStart w:id="4" w:name="_Hlk1477891"/>
            <w:r w:rsidRPr="009E0DFB">
              <w:rPr>
                <w:rFonts w:ascii="Times New Roman" w:hAnsi="Times New Roman" w:cs="Times New Roman"/>
                <w:bCs/>
                <w:sz w:val="22"/>
              </w:rPr>
              <w:t xml:space="preserve">Нотариално заверено пълномощно на лицето, подписващо офертата </w:t>
            </w:r>
            <w:r w:rsidRPr="009E0DFB">
              <w:rPr>
                <w:rFonts w:ascii="Times New Roman" w:hAnsi="Times New Roman" w:cs="Times New Roman"/>
                <w:bCs/>
                <w:i/>
                <w:sz w:val="22"/>
              </w:rPr>
              <w:t xml:space="preserve">(оригинал/нотариално заверено копие; прилага се </w:t>
            </w:r>
            <w:r w:rsidRPr="009E0DFB">
              <w:rPr>
                <w:rFonts w:ascii="Times New Roman" w:hAnsi="Times New Roman" w:cs="Times New Roman"/>
                <w:bCs/>
                <w:i/>
                <w:iCs/>
                <w:sz w:val="22"/>
              </w:rPr>
              <w:t>когато офертата не е подписана от представляващия участника</w:t>
            </w:r>
            <w:bookmarkEnd w:id="4"/>
            <w:r w:rsidRPr="009E0DFB">
              <w:rPr>
                <w:rFonts w:ascii="Times New Roman" w:hAnsi="Times New Roman" w:cs="Times New Roman"/>
                <w:bCs/>
                <w:i/>
                <w:iCs/>
                <w:sz w:val="22"/>
              </w:rPr>
              <w:t>)</w:t>
            </w:r>
          </w:p>
          <w:p w14:paraId="78D7E662" w14:textId="3BF86B36" w:rsidR="00287239"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130421" w:rsidRPr="009E0DFB">
              <w:rPr>
                <w:rFonts w:ascii="Times New Roman" w:hAnsi="Times New Roman" w:cs="Times New Roman"/>
                <w:b/>
                <w:bCs/>
                <w:sz w:val="22"/>
                <w:lang w:val="en-US"/>
              </w:rPr>
              <w:t>1</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по чл.47, ал.3 от Закона за обществените поръчки</w:t>
            </w:r>
          </w:p>
          <w:p w14:paraId="6524A269" w14:textId="5F8DCA0B" w:rsidR="0000504D"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130421" w:rsidRPr="009E0DFB">
              <w:rPr>
                <w:rFonts w:ascii="Times New Roman" w:hAnsi="Times New Roman" w:cs="Times New Roman"/>
                <w:b/>
                <w:bCs/>
                <w:sz w:val="22"/>
                <w:lang w:val="en-US"/>
              </w:rPr>
              <w:t>2</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съгласие с клаузите на проекта на договор</w:t>
            </w:r>
          </w:p>
          <w:p w14:paraId="32BB1AE0" w14:textId="05D10618" w:rsidR="0000504D" w:rsidRPr="009E0DFB" w:rsidRDefault="0000504D" w:rsidP="009E0DFB">
            <w:pPr>
              <w:spacing w:before="120" w:after="120" w:line="0" w:lineRule="atLeast"/>
              <w:ind w:left="-57" w:firstLine="0"/>
              <w:jc w:val="both"/>
              <w:rPr>
                <w:rFonts w:ascii="Times New Roman" w:hAnsi="Times New Roman" w:cs="Times New Roman"/>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130421" w:rsidRPr="009E0DFB">
              <w:rPr>
                <w:rFonts w:ascii="Times New Roman" w:hAnsi="Times New Roman" w:cs="Times New Roman"/>
                <w:b/>
                <w:bCs/>
                <w:sz w:val="22"/>
                <w:lang w:val="en-US"/>
              </w:rPr>
              <w:t>3</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 </w:t>
            </w:r>
            <w:r w:rsidRPr="009E0DFB">
              <w:rPr>
                <w:rFonts w:ascii="Times New Roman" w:hAnsi="Times New Roman" w:cs="Times New Roman"/>
                <w:bCs/>
                <w:sz w:val="22"/>
              </w:rPr>
              <w:t>Декларация за срока на валидност на офертата</w:t>
            </w:r>
          </w:p>
          <w:p w14:paraId="1A85B309" w14:textId="3530203A" w:rsidR="00434927" w:rsidRPr="009E0DFB" w:rsidRDefault="00434927"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w:t>
            </w:r>
            <w:r w:rsidR="00B57649" w:rsidRPr="009E0DFB">
              <w:rPr>
                <w:rFonts w:ascii="Times New Roman" w:hAnsi="Times New Roman" w:cs="Times New Roman"/>
                <w:b/>
                <w:bCs/>
                <w:sz w:val="22"/>
              </w:rPr>
              <w:t>7</w:t>
            </w:r>
            <w:r w:rsidRPr="009E0DFB">
              <w:rPr>
                <w:rFonts w:ascii="Times New Roman" w:hAnsi="Times New Roman" w:cs="Times New Roman"/>
                <w:b/>
                <w:bCs/>
                <w:sz w:val="22"/>
              </w:rPr>
              <w:t>.</w:t>
            </w:r>
            <w:r w:rsidR="00130421" w:rsidRPr="009E0DFB">
              <w:rPr>
                <w:rFonts w:ascii="Times New Roman" w:hAnsi="Times New Roman" w:cs="Times New Roman"/>
                <w:b/>
                <w:bCs/>
                <w:sz w:val="22"/>
                <w:lang w:val="en-US"/>
              </w:rPr>
              <w:t>4</w:t>
            </w:r>
            <w:r w:rsidR="00676934" w:rsidRPr="009E0DFB">
              <w:rPr>
                <w:rFonts w:ascii="Times New Roman" w:hAnsi="Times New Roman" w:cs="Times New Roman"/>
                <w:b/>
                <w:bCs/>
                <w:sz w:val="22"/>
              </w:rPr>
              <w:t>.</w:t>
            </w:r>
            <w:r w:rsidRPr="009E0DFB">
              <w:rPr>
                <w:rFonts w:ascii="Times New Roman" w:hAnsi="Times New Roman" w:cs="Times New Roman"/>
                <w:b/>
                <w:bCs/>
                <w:sz w:val="22"/>
              </w:rPr>
              <w:t xml:space="preserve"> </w:t>
            </w:r>
            <w:r w:rsidR="00801BBF" w:rsidRPr="009E0DFB">
              <w:rPr>
                <w:rFonts w:ascii="Times New Roman" w:hAnsi="Times New Roman" w:cs="Times New Roman"/>
                <w:b/>
                <w:bCs/>
                <w:sz w:val="22"/>
              </w:rPr>
              <w:t>–</w:t>
            </w:r>
            <w:r w:rsidRPr="009E0DFB">
              <w:rPr>
                <w:rFonts w:ascii="Times New Roman" w:hAnsi="Times New Roman" w:cs="Times New Roman"/>
                <w:b/>
                <w:bCs/>
                <w:sz w:val="22"/>
              </w:rPr>
              <w:t xml:space="preserve"> </w:t>
            </w:r>
            <w:r w:rsidR="00801BBF" w:rsidRPr="009E0DFB">
              <w:rPr>
                <w:rFonts w:ascii="Times New Roman" w:hAnsi="Times New Roman" w:cs="Times New Roman"/>
                <w:bCs/>
                <w:sz w:val="22"/>
              </w:rPr>
              <w:t>Декларация за конфиденциалност по чл. 102 от ЗОП</w:t>
            </w:r>
          </w:p>
        </w:tc>
        <w:tc>
          <w:tcPr>
            <w:tcW w:w="1304" w:type="dxa"/>
          </w:tcPr>
          <w:p w14:paraId="16321D6A"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r w:rsidR="00E31CA7" w:rsidRPr="009E0DFB" w14:paraId="358DCBD3" w14:textId="77777777" w:rsidTr="00E31CA7">
        <w:tc>
          <w:tcPr>
            <w:tcW w:w="340" w:type="dxa"/>
          </w:tcPr>
          <w:p w14:paraId="6DBBA91B" w14:textId="77777777" w:rsidR="00E31CA7" w:rsidRPr="009E0DFB" w:rsidRDefault="00E31CA7" w:rsidP="009E0DF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535135F7" w:rsidR="00E31CA7" w:rsidRPr="009E0DFB" w:rsidRDefault="007736B6" w:rsidP="009E0DFB">
            <w:pPr>
              <w:spacing w:before="120" w:after="120" w:line="0" w:lineRule="atLeast"/>
              <w:ind w:left="-57" w:firstLine="0"/>
              <w:jc w:val="both"/>
              <w:rPr>
                <w:rFonts w:ascii="Times New Roman" w:hAnsi="Times New Roman" w:cs="Times New Roman"/>
                <w:b/>
                <w:bCs/>
                <w:sz w:val="22"/>
              </w:rPr>
            </w:pPr>
            <w:r w:rsidRPr="009E0DFB">
              <w:rPr>
                <w:rFonts w:ascii="Times New Roman" w:hAnsi="Times New Roman" w:cs="Times New Roman"/>
                <w:b/>
                <w:bCs/>
                <w:sz w:val="22"/>
              </w:rPr>
              <w:t>Приложение №</w:t>
            </w:r>
            <w:r w:rsidR="00515F28" w:rsidRPr="009E0DFB">
              <w:rPr>
                <w:rFonts w:ascii="Times New Roman" w:hAnsi="Times New Roman" w:cs="Times New Roman"/>
                <w:b/>
                <w:bCs/>
                <w:sz w:val="22"/>
              </w:rPr>
              <w:t>8</w:t>
            </w:r>
            <w:r w:rsidR="00F60348" w:rsidRPr="009E0DFB">
              <w:rPr>
                <w:rFonts w:ascii="Times New Roman" w:hAnsi="Times New Roman" w:cs="Times New Roman"/>
                <w:b/>
                <w:bCs/>
                <w:sz w:val="22"/>
              </w:rPr>
              <w:t xml:space="preserve"> </w:t>
            </w:r>
            <w:r w:rsidR="00515F28" w:rsidRPr="009E0DFB">
              <w:rPr>
                <w:rFonts w:ascii="Times New Roman" w:hAnsi="Times New Roman" w:cs="Times New Roman"/>
                <w:b/>
                <w:bCs/>
                <w:sz w:val="22"/>
              </w:rPr>
              <w:t xml:space="preserve">– </w:t>
            </w:r>
            <w:r w:rsidR="00515F28" w:rsidRPr="009E0DFB">
              <w:rPr>
                <w:rFonts w:ascii="Times New Roman" w:hAnsi="Times New Roman" w:cs="Times New Roman"/>
                <w:bCs/>
                <w:sz w:val="22"/>
              </w:rPr>
              <w:t>Ценово предложение</w:t>
            </w:r>
            <w:r w:rsidR="00515F28" w:rsidRPr="009E0DFB">
              <w:rPr>
                <w:rFonts w:ascii="Times New Roman" w:hAnsi="Times New Roman" w:cs="Times New Roman"/>
                <w:b/>
                <w:bCs/>
                <w:sz w:val="22"/>
              </w:rPr>
              <w:t xml:space="preserve"> </w:t>
            </w:r>
            <w:r w:rsidR="007667F5" w:rsidRPr="009E0DFB">
              <w:rPr>
                <w:rFonts w:ascii="Times New Roman" w:hAnsi="Times New Roman" w:cs="Times New Roman"/>
                <w:bCs/>
                <w:sz w:val="22"/>
              </w:rPr>
              <w:t>(в самостоятелен непрозрачен плик с надпис „Предлагани ценови параметри“)</w:t>
            </w:r>
          </w:p>
        </w:tc>
        <w:tc>
          <w:tcPr>
            <w:tcW w:w="1304" w:type="dxa"/>
          </w:tcPr>
          <w:p w14:paraId="40CA8CF1" w14:textId="77777777" w:rsidR="00E31CA7" w:rsidRPr="009E0DFB" w:rsidRDefault="00E31CA7" w:rsidP="009E0DFB">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9E0DFB" w:rsidRDefault="00D546E7" w:rsidP="009E0DFB">
      <w:pPr>
        <w:spacing w:before="120" w:after="120" w:line="0" w:lineRule="atLeast"/>
        <w:ind w:firstLine="0"/>
        <w:jc w:val="both"/>
        <w:rPr>
          <w:rFonts w:ascii="Times New Roman" w:hAnsi="Times New Roman" w:cs="Times New Roman"/>
          <w:b/>
          <w:bCs/>
          <w:sz w:val="22"/>
        </w:rPr>
      </w:pPr>
    </w:p>
    <w:p w14:paraId="7C3A58A4" w14:textId="77777777"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p>
    <w:p w14:paraId="517B5D31" w14:textId="1C64B0FA" w:rsidR="00060C52" w:rsidRPr="009E0DFB" w:rsidRDefault="00060C5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……………201</w:t>
      </w:r>
      <w:r w:rsidR="007446BD" w:rsidRPr="009E0DFB">
        <w:rPr>
          <w:rFonts w:ascii="Times New Roman" w:eastAsia="Times New Roman" w:hAnsi="Times New Roman" w:cs="Times New Roman"/>
          <w:sz w:val="22"/>
          <w:lang w:eastAsia="bg-BG"/>
        </w:rPr>
        <w:t>9</w:t>
      </w:r>
      <w:r w:rsidRPr="009E0DFB">
        <w:rPr>
          <w:rFonts w:ascii="Times New Roman" w:eastAsia="Times New Roman" w:hAnsi="Times New Roman" w:cs="Times New Roman"/>
          <w:sz w:val="22"/>
          <w:lang w:eastAsia="bg-BG"/>
        </w:rPr>
        <w:t xml:space="preserve">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06DF6D3" w14:textId="6A129C53" w:rsidR="00123E78" w:rsidRPr="009E0DFB" w:rsidRDefault="00060C52"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9E0DFB"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5" w:name="_Ref472857951"/>
      <w:bookmarkStart w:id="6" w:name="_Ref472857305"/>
      <w:r w:rsidRPr="009E0DFB">
        <w:rPr>
          <w:rFonts w:ascii="Times New Roman" w:eastAsia="Calibri" w:hAnsi="Times New Roman" w:cs="Times New Roman"/>
          <w:b/>
          <w:sz w:val="22"/>
          <w:lang w:eastAsia="bg-BG"/>
        </w:rPr>
        <w:lastRenderedPageBreak/>
        <w:t xml:space="preserve">Декларация </w:t>
      </w:r>
      <w:r w:rsidR="00A57253" w:rsidRPr="009E0DFB">
        <w:rPr>
          <w:rFonts w:ascii="Times New Roman" w:eastAsia="Calibri" w:hAnsi="Times New Roman" w:cs="Times New Roman"/>
          <w:b/>
          <w:sz w:val="22"/>
          <w:lang w:eastAsia="bg-BG"/>
        </w:rPr>
        <w:t>за съгласие за събиране, използване и обработване на лични данни</w:t>
      </w:r>
      <w:bookmarkEnd w:id="5"/>
    </w:p>
    <w:bookmarkEnd w:id="6"/>
    <w:p w14:paraId="01143F30" w14:textId="0FADCA8A" w:rsidR="00A57253" w:rsidRPr="009E0DFB" w:rsidRDefault="00A57253" w:rsidP="009E0DFB">
      <w:pPr>
        <w:spacing w:before="120" w:after="120" w:line="0" w:lineRule="atLeast"/>
        <w:jc w:val="center"/>
        <w:rPr>
          <w:rFonts w:ascii="Times New Roman" w:eastAsia="Calibri" w:hAnsi="Times New Roman" w:cs="Times New Roman"/>
          <w:b/>
          <w:sz w:val="22"/>
          <w:lang w:eastAsia="zh-CN"/>
        </w:rPr>
      </w:pPr>
      <w:r w:rsidRPr="009E0DFB">
        <w:rPr>
          <w:rFonts w:ascii="Times New Roman" w:eastAsia="Calibri" w:hAnsi="Times New Roman" w:cs="Times New Roman"/>
          <w:b/>
          <w:spacing w:val="5"/>
          <w:kern w:val="28"/>
          <w:sz w:val="22"/>
          <w:lang w:eastAsia="zh-CN"/>
        </w:rPr>
        <w:t>ДЕКЛАРАЦИЯ</w:t>
      </w:r>
    </w:p>
    <w:p w14:paraId="2E731FA7" w14:textId="21E8F539"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ЗА</w:t>
      </w:r>
    </w:p>
    <w:p w14:paraId="119206AA" w14:textId="3E5E8CCA"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СЪГЛАСИЕ ЗА СЪБИРАНЕ, ИЗПОЛЗВАНЕ И</w:t>
      </w:r>
    </w:p>
    <w:p w14:paraId="2A1655B1" w14:textId="77777777" w:rsidR="00862147" w:rsidRPr="009E0DFB" w:rsidRDefault="00862147" w:rsidP="009E0DFB">
      <w:pPr>
        <w:spacing w:before="120" w:after="120" w:line="0" w:lineRule="atLeast"/>
        <w:jc w:val="center"/>
        <w:rPr>
          <w:rFonts w:ascii="Times New Roman" w:hAnsi="Times New Roman" w:cs="Times New Roman"/>
          <w:b/>
          <w:sz w:val="22"/>
        </w:rPr>
      </w:pPr>
      <w:r w:rsidRPr="009E0DFB">
        <w:rPr>
          <w:rFonts w:ascii="Times New Roman" w:hAnsi="Times New Roman" w:cs="Times New Roman"/>
          <w:b/>
          <w:sz w:val="22"/>
        </w:rPr>
        <w:t>ОБРАБОТВАНЕ НА ЛИЧНИ ДАННИ</w:t>
      </w:r>
    </w:p>
    <w:p w14:paraId="35E2280A" w14:textId="77777777" w:rsidR="00862147" w:rsidRPr="009E0DFB" w:rsidRDefault="00862147" w:rsidP="009E0DFB">
      <w:pPr>
        <w:pStyle w:val="af6"/>
        <w:rPr>
          <w:sz w:val="22"/>
          <w:szCs w:val="22"/>
        </w:rPr>
      </w:pPr>
      <w:r w:rsidRPr="009E0DFB">
        <w:rPr>
          <w:sz w:val="22"/>
          <w:szCs w:val="22"/>
        </w:rPr>
        <w:t>Долуподписаният/ата ……………………………………………………...........……….....………………………………………………</w:t>
      </w:r>
    </w:p>
    <w:p w14:paraId="4026DF13" w14:textId="77777777" w:rsidR="00862147" w:rsidRPr="009E0DFB" w:rsidRDefault="00862147" w:rsidP="009E0DFB">
      <w:pPr>
        <w:pStyle w:val="af6"/>
        <w:jc w:val="center"/>
        <w:rPr>
          <w:sz w:val="22"/>
          <w:szCs w:val="22"/>
        </w:rPr>
      </w:pPr>
      <w:r w:rsidRPr="009E0DFB">
        <w:rPr>
          <w:sz w:val="22"/>
          <w:szCs w:val="22"/>
        </w:rPr>
        <w:t>(</w:t>
      </w:r>
      <w:r w:rsidRPr="009E0DFB">
        <w:rPr>
          <w:i/>
          <w:sz w:val="22"/>
          <w:szCs w:val="22"/>
        </w:rPr>
        <w:t>три имена: име, презиме и фамилия</w:t>
      </w:r>
      <w:r w:rsidRPr="009E0DFB">
        <w:rPr>
          <w:sz w:val="22"/>
          <w:szCs w:val="22"/>
        </w:rPr>
        <w:t>)</w:t>
      </w:r>
    </w:p>
    <w:p w14:paraId="2E48B4C5" w14:textId="77777777" w:rsidR="00862147" w:rsidRPr="009E0DFB" w:rsidRDefault="00862147" w:rsidP="009E0DFB">
      <w:pPr>
        <w:pStyle w:val="af6"/>
        <w:jc w:val="center"/>
        <w:rPr>
          <w:b/>
          <w:sz w:val="22"/>
          <w:szCs w:val="22"/>
        </w:rPr>
      </w:pPr>
      <w:r w:rsidRPr="009E0DFB">
        <w:rPr>
          <w:b/>
          <w:sz w:val="22"/>
          <w:szCs w:val="22"/>
        </w:rPr>
        <w:t>ДЕКЛАРИРАМ ЧЕ:</w:t>
      </w:r>
    </w:p>
    <w:p w14:paraId="364BAD61" w14:textId="543819EA"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Доброволно и информативно  </w:t>
      </w:r>
      <w:r w:rsidR="00A7242E" w:rsidRPr="009E0DFB">
        <w:rPr>
          <w:rFonts w:ascii="Times New Roman" w:hAnsi="Times New Roman" w:cs="Times New Roman"/>
          <w:bCs/>
          <w:sz w:val="22"/>
        </w:rPr>
        <w:t xml:space="preserve">давам </w:t>
      </w:r>
      <w:r w:rsidRPr="009E0DFB">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9E0DFB" w:rsidRDefault="00DF7426"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Избор на Изпълнител</w:t>
      </w:r>
      <w:r w:rsidR="00A7242E" w:rsidRPr="009E0DFB">
        <w:rPr>
          <w:rFonts w:ascii="Times New Roman" w:hAnsi="Times New Roman" w:cs="Times New Roman"/>
          <w:bCs/>
          <w:sz w:val="22"/>
        </w:rPr>
        <w:t xml:space="preserve"> по Обществена поръчка с предмет: ……………………………………………..</w:t>
      </w:r>
      <w:r w:rsidR="00862147" w:rsidRPr="009E0DFB">
        <w:rPr>
          <w:rFonts w:ascii="Times New Roman" w:hAnsi="Times New Roman" w:cs="Times New Roman"/>
          <w:bCs/>
          <w:sz w:val="22"/>
        </w:rPr>
        <w:t>.</w:t>
      </w:r>
    </w:p>
    <w:p w14:paraId="144F25AE"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Уведомен(а) съм, че: </w:t>
      </w:r>
    </w:p>
    <w:p w14:paraId="3B653105" w14:textId="11B1F8E1"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9E0DFB">
        <w:rPr>
          <w:rFonts w:ascii="Times New Roman" w:hAnsi="Times New Roman" w:cs="Times New Roman"/>
          <w:bCs/>
          <w:sz w:val="22"/>
        </w:rPr>
        <w:t>оферти/</w:t>
      </w:r>
      <w:r w:rsidRPr="009E0DFB">
        <w:rPr>
          <w:rFonts w:ascii="Times New Roman" w:hAnsi="Times New Roman" w:cs="Times New Roman"/>
          <w:bCs/>
          <w:sz w:val="22"/>
        </w:rPr>
        <w:t>заявления.</w:t>
      </w:r>
    </w:p>
    <w:p w14:paraId="583F65CB" w14:textId="307CF9AA"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9E0DFB">
        <w:rPr>
          <w:rFonts w:ascii="Times New Roman" w:hAnsi="Times New Roman" w:cs="Times New Roman"/>
          <w:bCs/>
          <w:sz w:val="22"/>
        </w:rPr>
        <w:t>работата на Комисията по т. 2.2. от настоящата декларация</w:t>
      </w:r>
      <w:r w:rsidRPr="009E0DFB">
        <w:rPr>
          <w:rFonts w:ascii="Times New Roman" w:hAnsi="Times New Roman" w:cs="Times New Roman"/>
          <w:bCs/>
          <w:sz w:val="22"/>
        </w:rPr>
        <w:t xml:space="preserve">; </w:t>
      </w:r>
    </w:p>
    <w:p w14:paraId="1330EFFF" w14:textId="260D88BA"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9E0DFB"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данни на хартия – чрез нарязване с </w:t>
      </w:r>
      <w:proofErr w:type="spellStart"/>
      <w:r w:rsidRPr="009E0DFB">
        <w:rPr>
          <w:rFonts w:ascii="Times New Roman" w:hAnsi="Times New Roman" w:cs="Times New Roman"/>
          <w:bCs/>
          <w:sz w:val="22"/>
        </w:rPr>
        <w:t>шредер</w:t>
      </w:r>
      <w:proofErr w:type="spellEnd"/>
      <w:r w:rsidRPr="009E0DFB">
        <w:rPr>
          <w:rFonts w:ascii="Times New Roman" w:hAnsi="Times New Roman" w:cs="Times New Roman"/>
          <w:bCs/>
          <w:sz w:val="22"/>
        </w:rPr>
        <w:t xml:space="preserve"> машина; </w:t>
      </w:r>
    </w:p>
    <w:p w14:paraId="0D088046" w14:textId="77777777" w:rsidR="00862147" w:rsidRPr="009E0DFB" w:rsidRDefault="00862147" w:rsidP="009E0DFB">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9E0DFB">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достъп до личните ми данни; </w:t>
      </w:r>
    </w:p>
    <w:p w14:paraId="6393661A"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коригиране (ако данните са неточни); </w:t>
      </w:r>
    </w:p>
    <w:p w14:paraId="28C0EF4E"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изтриване (право „да бъда забравен“); </w:t>
      </w:r>
    </w:p>
    <w:p w14:paraId="0CA9407B"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ограничаване на обработването; </w:t>
      </w:r>
    </w:p>
    <w:p w14:paraId="541B6A8D"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жалба до надзорен орган; </w:t>
      </w:r>
    </w:p>
    <w:p w14:paraId="2494451D"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9E0DFB" w:rsidRDefault="00862147" w:rsidP="009E0DFB">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9E0DFB" w:rsidRDefault="00862147" w:rsidP="009E0DFB">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E0DFB" w:rsidRDefault="00DF7426" w:rsidP="009E0DFB">
      <w:pPr>
        <w:spacing w:before="120" w:after="120" w:line="0" w:lineRule="atLeast"/>
        <w:ind w:firstLine="0"/>
        <w:jc w:val="both"/>
        <w:rPr>
          <w:rFonts w:ascii="Times New Roman" w:hAnsi="Times New Roman" w:cs="Times New Roman"/>
          <w:bCs/>
          <w:sz w:val="22"/>
        </w:rPr>
      </w:pPr>
    </w:p>
    <w:p w14:paraId="26A1FF8D" w14:textId="762D882B" w:rsidR="00862147" w:rsidRPr="009E0DFB" w:rsidRDefault="00862147" w:rsidP="009E0DFB">
      <w:pPr>
        <w:spacing w:before="120" w:after="120" w:line="0" w:lineRule="atLeast"/>
        <w:ind w:left="426" w:firstLine="283"/>
        <w:jc w:val="both"/>
        <w:rPr>
          <w:rFonts w:ascii="Times New Roman" w:hAnsi="Times New Roman" w:cs="Times New Roman"/>
          <w:bCs/>
          <w:sz w:val="22"/>
        </w:rPr>
      </w:pPr>
      <w:r w:rsidRPr="009E0DFB">
        <w:rPr>
          <w:rFonts w:ascii="Times New Roman" w:hAnsi="Times New Roman" w:cs="Times New Roman"/>
          <w:bCs/>
          <w:sz w:val="22"/>
        </w:rPr>
        <w:t>Декларатор:</w:t>
      </w:r>
    </w:p>
    <w:p w14:paraId="26E398C7" w14:textId="39B71565" w:rsidR="00060C52" w:rsidRPr="009E0DFB" w:rsidRDefault="000536E4"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             </w:t>
      </w:r>
      <w:r w:rsidR="00862147" w:rsidRPr="009E0DFB">
        <w:rPr>
          <w:rFonts w:ascii="Times New Roman" w:hAnsi="Times New Roman" w:cs="Times New Roman"/>
          <w:bCs/>
          <w:sz w:val="22"/>
        </w:rPr>
        <w:t>Подпис………………...</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00862147" w:rsidRPr="009E0DFB">
        <w:rPr>
          <w:rFonts w:ascii="Times New Roman" w:hAnsi="Times New Roman" w:cs="Times New Roman"/>
          <w:bCs/>
          <w:sz w:val="22"/>
        </w:rPr>
        <w:t>Дата:</w:t>
      </w:r>
      <w:r w:rsidR="00862147" w:rsidRPr="009E0DFB">
        <w:rPr>
          <w:rFonts w:ascii="Times New Roman" w:hAnsi="Times New Roman" w:cs="Times New Roman"/>
          <w:bCs/>
          <w:sz w:val="22"/>
        </w:rPr>
        <w:tab/>
      </w:r>
    </w:p>
    <w:p w14:paraId="7B445037" w14:textId="21142661" w:rsidR="00060C52" w:rsidRPr="009E0DFB" w:rsidRDefault="00674FA1"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7" w:name="_Ref472857963"/>
      <w:r w:rsidRPr="009E0DFB">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7"/>
    </w:p>
    <w:p w14:paraId="6A33A2F8" w14:textId="77777777" w:rsidR="00596520" w:rsidRPr="009E0DFB" w:rsidRDefault="00596520" w:rsidP="009E0DFB">
      <w:pPr>
        <w:spacing w:before="120" w:after="120" w:line="0" w:lineRule="atLeast"/>
        <w:ind w:firstLine="0"/>
        <w:jc w:val="both"/>
        <w:rPr>
          <w:rFonts w:ascii="Times New Roman" w:hAnsi="Times New Roman" w:cs="Times New Roman"/>
          <w:bCs/>
          <w:sz w:val="22"/>
        </w:rPr>
      </w:pPr>
    </w:p>
    <w:p w14:paraId="6456F3F9" w14:textId="78017007" w:rsidR="00A1108D" w:rsidRPr="009E0DFB" w:rsidRDefault="00A1108D"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9E0DFB" w:rsidRDefault="00A1108D" w:rsidP="009E0DFB">
      <w:pPr>
        <w:spacing w:before="120" w:after="120" w:line="0" w:lineRule="atLeast"/>
        <w:ind w:firstLine="0"/>
        <w:jc w:val="both"/>
        <w:rPr>
          <w:rFonts w:ascii="Times New Roman" w:hAnsi="Times New Roman" w:cs="Times New Roman"/>
          <w:bCs/>
          <w:sz w:val="22"/>
        </w:rPr>
      </w:pPr>
    </w:p>
    <w:p w14:paraId="369232C3" w14:textId="77777777"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Изтеглете файла с разширение </w:t>
      </w:r>
      <w:proofErr w:type="spellStart"/>
      <w:r w:rsidRPr="009E0DFB">
        <w:rPr>
          <w:rFonts w:ascii="Times New Roman" w:hAnsi="Times New Roman" w:cs="Times New Roman"/>
          <w:bCs/>
          <w:sz w:val="22"/>
        </w:rPr>
        <w:t>xml</w:t>
      </w:r>
      <w:proofErr w:type="spellEnd"/>
      <w:r w:rsidRPr="009E0DFB">
        <w:rPr>
          <w:rFonts w:ascii="Times New Roman" w:hAnsi="Times New Roman" w:cs="Times New Roman"/>
          <w:bCs/>
          <w:sz w:val="22"/>
        </w:rPr>
        <w:t xml:space="preserve"> от Профила на купувача и го съхранете на компютъра си;</w:t>
      </w:r>
    </w:p>
    <w:p w14:paraId="4E642A28" w14:textId="4A6DE5D4"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Отворете интернет страницата на системата за ЕЕДОП </w:t>
      </w:r>
      <w:hyperlink r:id="rId8" w:history="1">
        <w:r w:rsidRPr="009E0DFB">
          <w:rPr>
            <w:rStyle w:val="a5"/>
            <w:rFonts w:ascii="Times New Roman" w:hAnsi="Times New Roman" w:cs="Times New Roman"/>
            <w:bCs/>
            <w:sz w:val="22"/>
          </w:rPr>
          <w:t>https://ec.europa.eu/tools/espd/</w:t>
        </w:r>
      </w:hyperlink>
      <w:r w:rsidRPr="009E0DFB">
        <w:rPr>
          <w:rFonts w:ascii="Times New Roman" w:hAnsi="Times New Roman" w:cs="Times New Roman"/>
          <w:bCs/>
          <w:sz w:val="22"/>
        </w:rPr>
        <w:t xml:space="preserve"> и изберете български език;</w:t>
      </w:r>
    </w:p>
    <w:p w14:paraId="73B229CD"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В новопоявилото се поле „Искате да:“ маркирайте „заредите файл ЕЕДОП“;</w:t>
      </w:r>
    </w:p>
    <w:p w14:paraId="6EAD99F0"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В новопоявилото се поле „Качите документ“ натиснете бутон „Избор на файл“ и изберете файла, който е бил запаметен, формат </w:t>
      </w:r>
      <w:proofErr w:type="spellStart"/>
      <w:r w:rsidRPr="009E0DFB">
        <w:rPr>
          <w:rFonts w:ascii="Times New Roman" w:hAnsi="Times New Roman" w:cs="Times New Roman"/>
          <w:bCs/>
          <w:sz w:val="22"/>
        </w:rPr>
        <w:t>xml</w:t>
      </w:r>
      <w:proofErr w:type="spellEnd"/>
      <w:r w:rsidRPr="009E0DFB">
        <w:rPr>
          <w:rFonts w:ascii="Times New Roman" w:hAnsi="Times New Roman" w:cs="Times New Roman"/>
          <w:bCs/>
          <w:sz w:val="22"/>
        </w:rPr>
        <w:t>;</w:t>
      </w:r>
    </w:p>
    <w:p w14:paraId="14F7813A"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 xml:space="preserve">След зареждане на целият файл ЕЕДОП, натиснете бутона „Изтегляне като…“ и съхранете двете опции на файла на компютъра си, за да може да се редактира </w:t>
      </w:r>
      <w:proofErr w:type="spellStart"/>
      <w:r w:rsidRPr="009E0DFB">
        <w:rPr>
          <w:rFonts w:ascii="Times New Roman" w:hAnsi="Times New Roman" w:cs="Times New Roman"/>
          <w:bCs/>
          <w:sz w:val="22"/>
        </w:rPr>
        <w:t>xml</w:t>
      </w:r>
      <w:proofErr w:type="spellEnd"/>
      <w:r w:rsidRPr="009E0DFB">
        <w:rPr>
          <w:rFonts w:ascii="Times New Roman" w:hAnsi="Times New Roman" w:cs="Times New Roman"/>
          <w:bCs/>
          <w:sz w:val="22"/>
        </w:rPr>
        <w:t xml:space="preserve"> файла повторно, ако е необходимо;</w:t>
      </w:r>
    </w:p>
    <w:p w14:paraId="7C3F3F45" w14:textId="77777777" w:rsidR="00A1108D" w:rsidRPr="009E0DFB" w:rsidRDefault="00A1108D" w:rsidP="009E0DFB">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9E0DFB">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54BD55F9"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Приложения електронен файл на ЕЕДОП се отваря през линк:</w:t>
      </w:r>
      <w:r w:rsidR="00E814DD" w:rsidRPr="009E0DFB">
        <w:rPr>
          <w:rFonts w:ascii="Times New Roman" w:hAnsi="Times New Roman" w:cs="Times New Roman"/>
          <w:bCs/>
          <w:sz w:val="22"/>
        </w:rPr>
        <w:t xml:space="preserve"> </w:t>
      </w:r>
      <w:hyperlink r:id="rId9" w:history="1">
        <w:r w:rsidRPr="009E0DFB">
          <w:rPr>
            <w:rStyle w:val="a5"/>
            <w:rFonts w:ascii="Times New Roman" w:hAnsi="Times New Roman" w:cs="Times New Roman"/>
            <w:bCs/>
            <w:sz w:val="22"/>
          </w:rPr>
          <w:t>https://ec.europa.eu/tools/espd/filter?lang=bg</w:t>
        </w:r>
      </w:hyperlink>
    </w:p>
    <w:p w14:paraId="66652F93" w14:textId="2C590E2B" w:rsidR="00A1108D" w:rsidRPr="009E0DFB" w:rsidRDefault="00A1108D" w:rsidP="009E0DFB">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9E0DFB">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sidRPr="009E0DFB">
        <w:rPr>
          <w:rFonts w:ascii="Times New Roman" w:hAnsi="Times New Roman" w:cs="Times New Roman"/>
          <w:bCs/>
          <w:sz w:val="22"/>
        </w:rPr>
        <w:t xml:space="preserve">: </w:t>
      </w:r>
      <w:hyperlink r:id="rId10" w:history="1">
        <w:r w:rsidRPr="009E0DFB">
          <w:rPr>
            <w:rStyle w:val="a5"/>
            <w:rFonts w:ascii="Times New Roman" w:hAnsi="Times New Roman" w:cs="Times New Roman"/>
            <w:bCs/>
            <w:sz w:val="22"/>
          </w:rPr>
          <w:t>https://ec.europa.eu/tools/espd/filter?lang=bg</w:t>
        </w:r>
      </w:hyperlink>
    </w:p>
    <w:p w14:paraId="706DF6F1" w14:textId="7E3E4E62" w:rsidR="00780285" w:rsidRPr="009E0DFB" w:rsidRDefault="00780285" w:rsidP="009E0DFB">
      <w:pPr>
        <w:spacing w:before="120" w:after="120" w:line="0" w:lineRule="atLeast"/>
        <w:ind w:firstLine="0"/>
        <w:jc w:val="both"/>
        <w:rPr>
          <w:rFonts w:ascii="Times New Roman" w:hAnsi="Times New Roman" w:cs="Times New Roman"/>
          <w:bCs/>
          <w:sz w:val="22"/>
        </w:rPr>
      </w:pPr>
    </w:p>
    <w:p w14:paraId="3751FA91" w14:textId="5F0654FB" w:rsidR="00800865" w:rsidRPr="009E0DFB" w:rsidRDefault="00800865" w:rsidP="009E0DFB">
      <w:pPr>
        <w:spacing w:before="120" w:after="120" w:line="0" w:lineRule="atLeast"/>
        <w:ind w:firstLine="0"/>
        <w:jc w:val="both"/>
        <w:rPr>
          <w:rFonts w:ascii="Times New Roman" w:hAnsi="Times New Roman" w:cs="Times New Roman"/>
          <w:bCs/>
          <w:sz w:val="22"/>
        </w:rPr>
      </w:pPr>
    </w:p>
    <w:p w14:paraId="10F705E4" w14:textId="2B484045" w:rsidR="00800865" w:rsidRPr="009E0DFB" w:rsidRDefault="00800865" w:rsidP="009E0DFB">
      <w:pPr>
        <w:spacing w:before="120" w:after="120" w:line="0" w:lineRule="atLeast"/>
        <w:ind w:firstLine="0"/>
        <w:jc w:val="both"/>
        <w:rPr>
          <w:rFonts w:ascii="Times New Roman" w:hAnsi="Times New Roman" w:cs="Times New Roman"/>
          <w:bCs/>
          <w:sz w:val="22"/>
        </w:rPr>
      </w:pPr>
    </w:p>
    <w:p w14:paraId="0DD664D8" w14:textId="7FCC3F7C" w:rsidR="00800865" w:rsidRPr="009E0DFB" w:rsidRDefault="00800865" w:rsidP="009E0DFB">
      <w:pPr>
        <w:spacing w:before="120" w:after="120" w:line="0" w:lineRule="atLeast"/>
        <w:ind w:firstLine="0"/>
        <w:jc w:val="both"/>
        <w:rPr>
          <w:rFonts w:ascii="Times New Roman" w:hAnsi="Times New Roman" w:cs="Times New Roman"/>
          <w:bCs/>
          <w:sz w:val="22"/>
        </w:rPr>
      </w:pPr>
    </w:p>
    <w:p w14:paraId="59AC61C5" w14:textId="3DB1E026" w:rsidR="00800865" w:rsidRPr="009E0DFB" w:rsidRDefault="00800865" w:rsidP="009E0DFB">
      <w:pPr>
        <w:spacing w:before="120" w:after="120" w:line="0" w:lineRule="atLeast"/>
        <w:ind w:firstLine="0"/>
        <w:jc w:val="both"/>
        <w:rPr>
          <w:rFonts w:ascii="Times New Roman" w:hAnsi="Times New Roman" w:cs="Times New Roman"/>
          <w:bCs/>
          <w:sz w:val="22"/>
        </w:rPr>
      </w:pPr>
    </w:p>
    <w:p w14:paraId="6BF0F096" w14:textId="4F67FA1D" w:rsidR="00377268" w:rsidRPr="009E0DFB" w:rsidRDefault="00377268" w:rsidP="009E0DFB">
      <w:pPr>
        <w:spacing w:before="120" w:after="120" w:line="0" w:lineRule="atLeast"/>
        <w:ind w:firstLine="0"/>
        <w:jc w:val="both"/>
        <w:rPr>
          <w:rFonts w:ascii="Times New Roman" w:hAnsi="Times New Roman" w:cs="Times New Roman"/>
          <w:bCs/>
          <w:sz w:val="22"/>
        </w:rPr>
      </w:pPr>
    </w:p>
    <w:p w14:paraId="7691108A" w14:textId="77777777" w:rsidR="001B43D6" w:rsidRPr="009E0DFB" w:rsidRDefault="001B43D6" w:rsidP="009E0DFB">
      <w:pPr>
        <w:spacing w:before="120" w:after="120" w:line="0" w:lineRule="atLeast"/>
        <w:ind w:firstLine="0"/>
        <w:jc w:val="both"/>
        <w:rPr>
          <w:rFonts w:ascii="Times New Roman" w:hAnsi="Times New Roman" w:cs="Times New Roman"/>
          <w:bCs/>
          <w:sz w:val="22"/>
        </w:rPr>
      </w:pPr>
    </w:p>
    <w:p w14:paraId="35E9B2D4" w14:textId="77777777" w:rsidR="000A30B6" w:rsidRPr="009E0DFB" w:rsidRDefault="000A30B6" w:rsidP="009E0DFB">
      <w:pPr>
        <w:numPr>
          <w:ilvl w:val="0"/>
          <w:numId w:val="7"/>
        </w:numPr>
        <w:pBdr>
          <w:bottom w:val="single" w:sz="4" w:space="1" w:color="auto"/>
        </w:pBdr>
        <w:spacing w:before="120" w:after="120" w:line="0" w:lineRule="atLeast"/>
        <w:rPr>
          <w:rFonts w:ascii="Times New Roman" w:hAnsi="Times New Roman" w:cs="Times New Roman"/>
          <w:b/>
          <w:bCs/>
          <w:sz w:val="22"/>
        </w:rPr>
      </w:pPr>
      <w:bookmarkStart w:id="8" w:name="_Ref472858035"/>
      <w:r w:rsidRPr="009E0DFB">
        <w:rPr>
          <w:rFonts w:ascii="Times New Roman" w:hAnsi="Times New Roman" w:cs="Times New Roman"/>
          <w:b/>
          <w:bCs/>
          <w:sz w:val="22"/>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8"/>
    </w:p>
    <w:p w14:paraId="1F1FBA08" w14:textId="4F777C55" w:rsidR="000A30B6" w:rsidRPr="009E0DFB" w:rsidRDefault="000A30B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 Е К Л А Р А Ц И Я</w:t>
      </w:r>
    </w:p>
    <w:p w14:paraId="1F3099A7" w14:textId="77777777" w:rsidR="000A30B6" w:rsidRPr="009E0DFB" w:rsidRDefault="000A30B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по</w:t>
      </w:r>
    </w:p>
    <w:p w14:paraId="26835FDB" w14:textId="617E42B5" w:rsidR="000A30B6" w:rsidRPr="009E0DFB" w:rsidRDefault="000A30B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3D215D6" w14:textId="77777777" w:rsidR="000A30B6" w:rsidRPr="009E0DFB" w:rsidRDefault="000A30B6" w:rsidP="009E0DFB">
      <w:pPr>
        <w:spacing w:before="120" w:after="120" w:line="0" w:lineRule="atLeast"/>
        <w:ind w:firstLine="0"/>
        <w:jc w:val="both"/>
        <w:rPr>
          <w:rFonts w:ascii="Times New Roman" w:hAnsi="Times New Roman" w:cs="Times New Roman"/>
          <w:bCs/>
          <w:sz w:val="22"/>
        </w:rPr>
      </w:pPr>
    </w:p>
    <w:p w14:paraId="594D3F8B" w14:textId="1C244018" w:rsidR="000A30B6" w:rsidRPr="009E0DFB" w:rsidRDefault="000A30B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038B8C8B" w14:textId="77777777" w:rsidR="000A30B6" w:rsidRPr="009E0DFB" w:rsidRDefault="000A30B6" w:rsidP="009E0DFB">
      <w:pPr>
        <w:spacing w:before="120" w:after="120" w:line="0" w:lineRule="atLeast"/>
        <w:ind w:firstLine="0"/>
        <w:jc w:val="center"/>
        <w:rPr>
          <w:rFonts w:ascii="Times New Roman" w:hAnsi="Times New Roman" w:cs="Times New Roman"/>
          <w:b/>
          <w:bCs/>
          <w:iCs/>
          <w:sz w:val="22"/>
        </w:rPr>
      </w:pPr>
      <w:r w:rsidRPr="009E0DFB">
        <w:rPr>
          <w:rFonts w:ascii="Times New Roman" w:hAnsi="Times New Roman" w:cs="Times New Roman"/>
          <w:b/>
          <w:bCs/>
          <w:iCs/>
          <w:sz w:val="22"/>
        </w:rPr>
        <w:t>Д Е К Л А Р И Р А М</w:t>
      </w:r>
      <w:r w:rsidRPr="009E0DFB">
        <w:rPr>
          <w:rFonts w:ascii="Times New Roman" w:hAnsi="Times New Roman" w:cs="Times New Roman"/>
          <w:b/>
          <w:bCs/>
          <w:iCs/>
          <w:sz w:val="22"/>
          <w:vertAlign w:val="superscript"/>
        </w:rPr>
        <w:footnoteReference w:id="2"/>
      </w:r>
      <w:r w:rsidRPr="009E0DFB">
        <w:rPr>
          <w:rFonts w:ascii="Times New Roman" w:hAnsi="Times New Roman" w:cs="Times New Roman"/>
          <w:b/>
          <w:bCs/>
          <w:iCs/>
          <w:sz w:val="22"/>
        </w:rPr>
        <w:t>, че:</w:t>
      </w:r>
    </w:p>
    <w:p w14:paraId="1B9B6A32"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/не</w:t>
      </w:r>
      <w:r w:rsidRPr="009E0DFB">
        <w:rPr>
          <w:rFonts w:ascii="Times New Roman" w:hAnsi="Times New Roman" w:cs="Times New Roman"/>
          <w:bCs/>
          <w:sz w:val="22"/>
        </w:rPr>
        <w:t xml:space="preserve"> е регистрирано в юрисдикция с преференциален данъчен режим, а именно: ………  </w:t>
      </w:r>
      <w:r w:rsidRPr="009E0DFB">
        <w:rPr>
          <w:rFonts w:ascii="Times New Roman" w:hAnsi="Times New Roman" w:cs="Times New Roman"/>
          <w:bCs/>
          <w:i/>
          <w:sz w:val="22"/>
        </w:rPr>
        <w:t>/ненужното се зачертава/</w:t>
      </w:r>
    </w:p>
    <w:p w14:paraId="3445AE65"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е / не е</w:t>
      </w:r>
      <w:r w:rsidRPr="009E0DFB">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9E0DFB">
        <w:rPr>
          <w:rFonts w:ascii="Times New Roman" w:hAnsi="Times New Roman" w:cs="Times New Roman"/>
          <w:bCs/>
          <w:i/>
          <w:sz w:val="22"/>
        </w:rPr>
        <w:t>/ненужното се зачертава/</w:t>
      </w:r>
    </w:p>
    <w:p w14:paraId="7040354D"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3"/>
      </w:r>
      <w:r w:rsidRPr="009E0DFB">
        <w:rPr>
          <w:rFonts w:ascii="Times New Roman" w:hAnsi="Times New Roman" w:cs="Times New Roman"/>
          <w:bCs/>
          <w:sz w:val="22"/>
        </w:rPr>
        <w:t xml:space="preserve">Представляваното от мен дружество </w:t>
      </w:r>
      <w:r w:rsidRPr="009E0DFB">
        <w:rPr>
          <w:rFonts w:ascii="Times New Roman" w:hAnsi="Times New Roman" w:cs="Times New Roman"/>
          <w:b/>
          <w:bCs/>
          <w:sz w:val="22"/>
        </w:rPr>
        <w:t>попада</w:t>
      </w:r>
      <w:r w:rsidRPr="009E0DFB">
        <w:rPr>
          <w:rFonts w:ascii="Times New Roman" w:hAnsi="Times New Roman" w:cs="Times New Roman"/>
          <w:bCs/>
          <w:sz w:val="22"/>
        </w:rPr>
        <w:t xml:space="preserve"> в изключението на </w:t>
      </w:r>
      <w:r w:rsidRPr="009E0DFB">
        <w:rPr>
          <w:rFonts w:ascii="Times New Roman" w:hAnsi="Times New Roman" w:cs="Times New Roman"/>
          <w:b/>
          <w:bCs/>
          <w:sz w:val="22"/>
        </w:rPr>
        <w:t>чл. 4, т.</w:t>
      </w:r>
      <w:r w:rsidRPr="009E0DFB">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49B84A" w14:textId="77777777" w:rsidR="000A30B6" w:rsidRPr="009E0DFB" w:rsidRDefault="000A30B6" w:rsidP="009E0DFB">
      <w:pPr>
        <w:numPr>
          <w:ilvl w:val="6"/>
          <w:numId w:val="5"/>
        </w:numPr>
        <w:spacing w:before="120" w:after="120" w:line="0" w:lineRule="atLeast"/>
        <w:ind w:left="993"/>
        <w:jc w:val="both"/>
        <w:rPr>
          <w:rFonts w:ascii="Times New Roman" w:hAnsi="Times New Roman" w:cs="Times New Roman"/>
          <w:bCs/>
          <w:sz w:val="22"/>
        </w:rPr>
      </w:pPr>
      <w:r w:rsidRPr="009E0DFB">
        <w:rPr>
          <w:rFonts w:ascii="Times New Roman" w:hAnsi="Times New Roman" w:cs="Times New Roman"/>
          <w:bCs/>
          <w:sz w:val="22"/>
          <w:vertAlign w:val="superscript"/>
        </w:rPr>
        <w:footnoteReference w:id="4"/>
      </w:r>
      <w:r w:rsidRPr="009E0DFB">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92FEFB0" w14:textId="6D9C84C9"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2F0AEFA1" w14:textId="77777777"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3435ED17" w14:textId="008F11A4"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486A98A7" w14:textId="01034030" w:rsidR="000A30B6" w:rsidRPr="009E0DFB" w:rsidRDefault="000A30B6"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……………201</w:t>
      </w:r>
      <w:r w:rsidR="00AA4148" w:rsidRPr="009E0DFB">
        <w:rPr>
          <w:rFonts w:ascii="Times New Roman" w:hAnsi="Times New Roman" w:cs="Times New Roman"/>
          <w:bCs/>
          <w:sz w:val="22"/>
        </w:rPr>
        <w:t>9</w:t>
      </w:r>
      <w:r w:rsidRPr="009E0DFB">
        <w:rPr>
          <w:rFonts w:ascii="Times New Roman" w:hAnsi="Times New Roman" w:cs="Times New Roman"/>
          <w:bCs/>
          <w:sz w:val="22"/>
        </w:rPr>
        <w:t xml:space="preserve">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21542874" w14:textId="787C30C5" w:rsidR="00800865" w:rsidRPr="009E0DFB" w:rsidRDefault="000A30B6" w:rsidP="009E0DFB">
      <w:pPr>
        <w:spacing w:before="120" w:after="120" w:line="0" w:lineRule="atLeast"/>
        <w:ind w:firstLine="0"/>
        <w:jc w:val="both"/>
        <w:rPr>
          <w:rFonts w:ascii="Times New Roman" w:hAnsi="Times New Roman" w:cs="Times New Roman"/>
          <w:bCs/>
          <w:i/>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0BCE845F" w14:textId="219C4C49" w:rsidR="00800865" w:rsidRPr="009E0DFB" w:rsidRDefault="00800865"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9" w:name="_Ref472858065"/>
      <w:r w:rsidRPr="009E0DFB">
        <w:rPr>
          <w:rFonts w:ascii="Times New Roman" w:eastAsia="Calibri" w:hAnsi="Times New Roman" w:cs="Times New Roman"/>
          <w:b/>
          <w:sz w:val="22"/>
          <w:lang w:eastAsia="bg-BG"/>
        </w:rPr>
        <w:t xml:space="preserve">Декларация по </w:t>
      </w:r>
      <w:r w:rsidR="009C1BC8" w:rsidRPr="009E0DFB">
        <w:rPr>
          <w:rFonts w:ascii="Times New Roman" w:eastAsia="Times New Roman" w:hAnsi="Times New Roman" w:cs="Times New Roman"/>
          <w:b/>
          <w:sz w:val="22"/>
          <w:lang w:eastAsia="bg-BG"/>
        </w:rPr>
        <w:t xml:space="preserve">чл. </w:t>
      </w:r>
      <w:r w:rsidR="009C1BC8" w:rsidRPr="009E0DFB">
        <w:rPr>
          <w:rFonts w:ascii="Times New Roman" w:eastAsia="Times New Roman" w:hAnsi="Times New Roman" w:cs="Times New Roman"/>
          <w:b/>
          <w:sz w:val="22"/>
          <w:lang w:val="en-US" w:eastAsia="bg-BG"/>
        </w:rPr>
        <w:t>59</w:t>
      </w:r>
      <w:r w:rsidR="009C1BC8" w:rsidRPr="009E0DFB">
        <w:rPr>
          <w:rFonts w:ascii="Times New Roman" w:eastAsia="Times New Roman" w:hAnsi="Times New Roman" w:cs="Times New Roman"/>
          <w:b/>
          <w:sz w:val="22"/>
          <w:lang w:eastAsia="bg-BG"/>
        </w:rPr>
        <w:t xml:space="preserve">, ал. </w:t>
      </w:r>
      <w:r w:rsidR="009C1BC8" w:rsidRPr="009E0DFB">
        <w:rPr>
          <w:rFonts w:ascii="Times New Roman" w:eastAsia="Times New Roman" w:hAnsi="Times New Roman" w:cs="Times New Roman"/>
          <w:b/>
          <w:sz w:val="22"/>
          <w:lang w:val="en-US" w:eastAsia="bg-BG"/>
        </w:rPr>
        <w:t>1</w:t>
      </w:r>
      <w:r w:rsidR="009C1BC8" w:rsidRPr="009E0DFB">
        <w:rPr>
          <w:rFonts w:ascii="Times New Roman" w:eastAsia="Times New Roman" w:hAnsi="Times New Roman" w:cs="Times New Roman"/>
          <w:b/>
          <w:sz w:val="22"/>
          <w:lang w:eastAsia="bg-BG"/>
        </w:rPr>
        <w:t xml:space="preserve">, т.3 и чл.59, ал.3 </w:t>
      </w:r>
      <w:r w:rsidRPr="009E0DFB">
        <w:rPr>
          <w:rFonts w:ascii="Times New Roman" w:eastAsia="Times New Roman" w:hAnsi="Times New Roman" w:cs="Times New Roman"/>
          <w:b/>
          <w:sz w:val="22"/>
          <w:lang w:eastAsia="bg-BG"/>
        </w:rPr>
        <w:t>от ЗМИП</w:t>
      </w:r>
      <w:bookmarkEnd w:id="9"/>
    </w:p>
    <w:p w14:paraId="7D0394BD" w14:textId="77777777" w:rsidR="00377268" w:rsidRPr="009E0DFB" w:rsidRDefault="00377268" w:rsidP="009E0DFB">
      <w:pPr>
        <w:spacing w:before="120" w:after="120" w:line="0" w:lineRule="atLeast"/>
        <w:ind w:firstLine="0"/>
        <w:jc w:val="both"/>
        <w:rPr>
          <w:rFonts w:ascii="Times New Roman" w:eastAsia="Times New Roman" w:hAnsi="Times New Roman" w:cs="Times New Roman"/>
          <w:b/>
          <w:sz w:val="22"/>
          <w:lang w:eastAsia="bg-BG"/>
        </w:rPr>
      </w:pPr>
    </w:p>
    <w:p w14:paraId="29C1ED18" w14:textId="77777777"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ДЕКЛАРАЦИЯ</w:t>
      </w:r>
    </w:p>
    <w:p w14:paraId="0FB18BF0" w14:textId="77777777"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29521DFA" w14:textId="7C9B9212" w:rsidR="00800865" w:rsidRPr="009E0DFB" w:rsidRDefault="00800865"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чл. </w:t>
      </w:r>
      <w:r w:rsidR="00861C50" w:rsidRPr="009E0DFB">
        <w:rPr>
          <w:rFonts w:ascii="Times New Roman" w:eastAsia="Times New Roman" w:hAnsi="Times New Roman" w:cs="Times New Roman"/>
          <w:b/>
          <w:sz w:val="22"/>
          <w:lang w:val="en-US" w:eastAsia="bg-BG"/>
        </w:rPr>
        <w:t>59</w:t>
      </w:r>
      <w:r w:rsidRPr="009E0DFB">
        <w:rPr>
          <w:rFonts w:ascii="Times New Roman" w:eastAsia="Times New Roman" w:hAnsi="Times New Roman" w:cs="Times New Roman"/>
          <w:b/>
          <w:sz w:val="22"/>
          <w:lang w:eastAsia="bg-BG"/>
        </w:rPr>
        <w:t xml:space="preserve">, ал. </w:t>
      </w:r>
      <w:r w:rsidR="00861C50" w:rsidRPr="009E0DFB">
        <w:rPr>
          <w:rFonts w:ascii="Times New Roman" w:eastAsia="Times New Roman" w:hAnsi="Times New Roman" w:cs="Times New Roman"/>
          <w:b/>
          <w:sz w:val="22"/>
          <w:lang w:val="en-US" w:eastAsia="bg-BG"/>
        </w:rPr>
        <w:t>1</w:t>
      </w:r>
      <w:r w:rsidR="00861C50" w:rsidRPr="009E0DFB">
        <w:rPr>
          <w:rFonts w:ascii="Times New Roman" w:eastAsia="Times New Roman" w:hAnsi="Times New Roman" w:cs="Times New Roman"/>
          <w:b/>
          <w:sz w:val="22"/>
          <w:lang w:eastAsia="bg-BG"/>
        </w:rPr>
        <w:t xml:space="preserve">, т.3 </w:t>
      </w:r>
      <w:r w:rsidR="007F4D35" w:rsidRPr="009E0DFB">
        <w:rPr>
          <w:rFonts w:ascii="Times New Roman" w:eastAsia="Times New Roman" w:hAnsi="Times New Roman" w:cs="Times New Roman"/>
          <w:b/>
          <w:sz w:val="22"/>
          <w:lang w:eastAsia="bg-BG"/>
        </w:rPr>
        <w:t>във връзка с</w:t>
      </w:r>
      <w:r w:rsidR="00861C50" w:rsidRPr="009E0DFB">
        <w:rPr>
          <w:rFonts w:ascii="Times New Roman" w:eastAsia="Times New Roman" w:hAnsi="Times New Roman" w:cs="Times New Roman"/>
          <w:b/>
          <w:sz w:val="22"/>
          <w:lang w:eastAsia="bg-BG"/>
        </w:rPr>
        <w:t xml:space="preserve"> чл.59</w:t>
      </w:r>
      <w:r w:rsidR="009C1BC8" w:rsidRPr="009E0DFB">
        <w:rPr>
          <w:rFonts w:ascii="Times New Roman" w:eastAsia="Times New Roman" w:hAnsi="Times New Roman" w:cs="Times New Roman"/>
          <w:b/>
          <w:sz w:val="22"/>
          <w:lang w:eastAsia="bg-BG"/>
        </w:rPr>
        <w:t>, ал.3</w:t>
      </w:r>
      <w:r w:rsidRPr="009E0DFB">
        <w:rPr>
          <w:rFonts w:ascii="Times New Roman" w:eastAsia="Times New Roman" w:hAnsi="Times New Roman" w:cs="Times New Roman"/>
          <w:b/>
          <w:sz w:val="22"/>
          <w:lang w:eastAsia="bg-BG"/>
        </w:rPr>
        <w:t xml:space="preserve"> от ЗМИП</w:t>
      </w:r>
    </w:p>
    <w:p w14:paraId="63B15156" w14:textId="77777777" w:rsidR="00A5311A" w:rsidRPr="009E0DFB" w:rsidRDefault="00A5311A"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9E0DFB">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73FBFE3" w14:textId="77777777" w:rsidR="00A5311A" w:rsidRPr="009E0DFB" w:rsidRDefault="00A5311A" w:rsidP="009E0DFB">
      <w:pPr>
        <w:spacing w:before="120" w:after="120" w:line="0" w:lineRule="atLeast"/>
        <w:ind w:firstLine="0"/>
        <w:jc w:val="center"/>
        <w:rPr>
          <w:rFonts w:ascii="Times New Roman" w:eastAsia="Times New Roman" w:hAnsi="Times New Roman" w:cs="Times New Roman"/>
          <w:b/>
          <w:sz w:val="22"/>
          <w:lang w:eastAsia="bg-BG"/>
        </w:rPr>
      </w:pPr>
    </w:p>
    <w:p w14:paraId="4E54C49B" w14:textId="77777777" w:rsidR="00800865" w:rsidRPr="009E0DFB"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5073E69" w14:textId="77777777" w:rsidR="00800865" w:rsidRPr="009E0DFB" w:rsidRDefault="00800865"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21F1FC4B" w14:textId="77777777" w:rsidR="00800865" w:rsidRPr="009E0DFB" w:rsidRDefault="00800865" w:rsidP="009E0DFB">
      <w:pPr>
        <w:spacing w:before="120" w:after="120" w:line="0" w:lineRule="atLeast"/>
        <w:ind w:firstLine="0"/>
        <w:jc w:val="both"/>
        <w:rPr>
          <w:rFonts w:ascii="Times New Roman" w:eastAsia="Times New Roman" w:hAnsi="Times New Roman" w:cs="Times New Roman"/>
          <w:b/>
          <w:sz w:val="22"/>
          <w:lang w:eastAsia="bg-BG"/>
        </w:rPr>
      </w:pPr>
    </w:p>
    <w:p w14:paraId="5B687AEC" w14:textId="77777777" w:rsidR="00800865" w:rsidRPr="009E0DFB" w:rsidRDefault="00800865"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524099FB" w14:textId="77777777" w:rsidR="00800865" w:rsidRPr="009E0DFB" w:rsidRDefault="00800865"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36021C1" w14:textId="1D83616B" w:rsidR="00800865" w:rsidRPr="009E0DFB" w:rsidRDefault="00AA0008"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r w:rsidR="00800865" w:rsidRPr="009E0DFB">
        <w:rPr>
          <w:rFonts w:ascii="Times New Roman" w:eastAsia="Times New Roman" w:hAnsi="Times New Roman" w:cs="Times New Roman"/>
          <w:sz w:val="22"/>
          <w:lang w:eastAsia="bg-BG"/>
        </w:rPr>
        <w:t>:</w:t>
      </w:r>
    </w:p>
    <w:p w14:paraId="69FBAE58"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775C5FE0" w14:textId="77777777" w:rsidR="00800865" w:rsidRPr="009E0DFB" w:rsidRDefault="00800865" w:rsidP="009E0DFB">
      <w:pPr>
        <w:numPr>
          <w:ilvl w:val="6"/>
          <w:numId w:val="38"/>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DD70285" w14:textId="77777777" w:rsidR="00800865" w:rsidRPr="009E0DFB"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C8882C2" w14:textId="77777777" w:rsidR="00800865" w:rsidRPr="009E0DFB" w:rsidRDefault="00800865" w:rsidP="009E0DFB">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0C0D092C" w14:textId="77777777" w:rsidR="00800865" w:rsidRPr="009E0DFB" w:rsidRDefault="00800865" w:rsidP="009E0DFB">
      <w:pPr>
        <w:spacing w:before="120" w:after="120" w:line="0" w:lineRule="atLeast"/>
        <w:ind w:firstLine="720"/>
        <w:jc w:val="both"/>
        <w:rPr>
          <w:rFonts w:ascii="Times New Roman" w:eastAsia="Times New Roman" w:hAnsi="Times New Roman" w:cs="Times New Roman"/>
          <w:sz w:val="22"/>
          <w:lang w:eastAsia="bg-BG"/>
        </w:rPr>
      </w:pPr>
    </w:p>
    <w:p w14:paraId="6B259567" w14:textId="77777777" w:rsidR="00800865" w:rsidRPr="009E0DFB" w:rsidRDefault="00800865" w:rsidP="009E0DFB">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9E0DFB">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1BE18802"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362B644F"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9B3EB4A" w14:textId="77777777"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p>
    <w:p w14:paraId="46563F63" w14:textId="26E427A6" w:rsidR="00800865" w:rsidRPr="009E0DFB" w:rsidRDefault="00800865"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……………201</w:t>
      </w:r>
      <w:r w:rsidR="00C917C7" w:rsidRPr="009E0DFB">
        <w:rPr>
          <w:rFonts w:ascii="Times New Roman" w:eastAsia="Times New Roman" w:hAnsi="Times New Roman" w:cs="Times New Roman"/>
          <w:sz w:val="22"/>
          <w:lang w:eastAsia="bg-BG"/>
        </w:rPr>
        <w:t>9</w:t>
      </w:r>
      <w:r w:rsidRPr="009E0DFB">
        <w:rPr>
          <w:rFonts w:ascii="Times New Roman" w:eastAsia="Times New Roman" w:hAnsi="Times New Roman" w:cs="Times New Roman"/>
          <w:sz w:val="22"/>
          <w:lang w:eastAsia="bg-BG"/>
        </w:rPr>
        <w:t xml:space="preserve">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75CA9A12" w14:textId="77777777" w:rsidR="00800865" w:rsidRPr="009E0DFB" w:rsidRDefault="00800865"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89280E0" w14:textId="4CCB40EB" w:rsidR="00354B20" w:rsidRPr="009E0DFB" w:rsidRDefault="00354B20" w:rsidP="009E0DFB">
      <w:pPr>
        <w:spacing w:before="120" w:after="120" w:line="0" w:lineRule="atLeast"/>
        <w:ind w:firstLine="0"/>
        <w:jc w:val="both"/>
        <w:rPr>
          <w:rFonts w:ascii="Times New Roman" w:hAnsi="Times New Roman" w:cs="Times New Roman"/>
          <w:bCs/>
          <w:sz w:val="22"/>
        </w:rPr>
      </w:pPr>
      <w:bookmarkStart w:id="10" w:name="_Hlk1471164"/>
    </w:p>
    <w:p w14:paraId="2C8664C5" w14:textId="788EC693" w:rsidR="004E6166" w:rsidRPr="009E0DFB" w:rsidRDefault="004E6166" w:rsidP="009E0DFB">
      <w:pPr>
        <w:spacing w:before="120" w:after="120" w:line="0" w:lineRule="atLeast"/>
        <w:ind w:firstLine="0"/>
        <w:jc w:val="both"/>
        <w:rPr>
          <w:rFonts w:ascii="Times New Roman" w:hAnsi="Times New Roman" w:cs="Times New Roman"/>
          <w:bCs/>
          <w:sz w:val="22"/>
        </w:rPr>
      </w:pPr>
    </w:p>
    <w:p w14:paraId="5046BC81" w14:textId="210C7EEF" w:rsidR="004E6166" w:rsidRPr="009E0DFB" w:rsidRDefault="004E6166" w:rsidP="009E0DFB">
      <w:pPr>
        <w:spacing w:before="120" w:after="120" w:line="0" w:lineRule="atLeast"/>
        <w:ind w:firstLine="0"/>
        <w:jc w:val="both"/>
        <w:rPr>
          <w:rFonts w:ascii="Times New Roman" w:hAnsi="Times New Roman" w:cs="Times New Roman"/>
          <w:bCs/>
          <w:sz w:val="22"/>
        </w:rPr>
      </w:pPr>
    </w:p>
    <w:p w14:paraId="782D86E0" w14:textId="77777777" w:rsidR="00D5126E" w:rsidRPr="009E0DFB" w:rsidRDefault="00D5126E" w:rsidP="009E0DFB">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само</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идентификацията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действителния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собственик</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целите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Закона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мерките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срещу</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изпирането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пари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може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бъде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извършена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чрез</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вписаните</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Търговския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регистър</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Агенция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вписванията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данни</w:t>
      </w:r>
      <w:proofErr w:type="spellEnd"/>
      <w:r w:rsidRPr="009E0DFB">
        <w:rPr>
          <w:rFonts w:ascii="Times New Roman" w:eastAsia="Times New Roman" w:hAnsi="Times New Roman" w:cs="Times New Roman"/>
          <w:sz w:val="22"/>
          <w:lang w:val="en-GB"/>
        </w:rPr>
        <w:t xml:space="preserve"> и </w:t>
      </w:r>
      <w:proofErr w:type="spellStart"/>
      <w:r w:rsidRPr="009E0DFB">
        <w:rPr>
          <w:rFonts w:ascii="Times New Roman" w:eastAsia="Times New Roman" w:hAnsi="Times New Roman" w:cs="Times New Roman"/>
          <w:sz w:val="22"/>
          <w:lang w:val="en-GB"/>
        </w:rPr>
        <w:t>липса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възможност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представяне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документите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w:t>
      </w:r>
      <w:proofErr w:type="spellEnd"/>
      <w:r w:rsidRPr="009E0DFB">
        <w:rPr>
          <w:rFonts w:ascii="Times New Roman" w:eastAsia="Times New Roman" w:hAnsi="Times New Roman" w:cs="Times New Roman"/>
          <w:sz w:val="22"/>
          <w:lang w:val="en-GB"/>
        </w:rPr>
        <w:t xml:space="preserve">. 59, </w:t>
      </w:r>
      <w:proofErr w:type="spellStart"/>
      <w:r w:rsidRPr="009E0DFB">
        <w:rPr>
          <w:rFonts w:ascii="Times New Roman" w:eastAsia="Times New Roman" w:hAnsi="Times New Roman" w:cs="Times New Roman"/>
          <w:sz w:val="22"/>
          <w:lang w:val="en-GB"/>
        </w:rPr>
        <w:t>ал</w:t>
      </w:r>
      <w:proofErr w:type="spellEnd"/>
      <w:r w:rsidRPr="009E0DFB">
        <w:rPr>
          <w:rFonts w:ascii="Times New Roman" w:eastAsia="Times New Roman" w:hAnsi="Times New Roman" w:cs="Times New Roman"/>
          <w:sz w:val="22"/>
          <w:lang w:val="en-GB"/>
        </w:rPr>
        <w:t xml:space="preserve">. 1, т. 1 и 2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ЗМИП</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към</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офертата</w:t>
      </w:r>
      <w:proofErr w:type="spellEnd"/>
      <w:r w:rsidRPr="009E0DFB">
        <w:rPr>
          <w:rFonts w:ascii="Times New Roman" w:eastAsia="Times New Roman" w:hAnsi="Times New Roman" w:cs="Times New Roman"/>
          <w:sz w:val="22"/>
          <w:lang w:val="en-GB"/>
        </w:rPr>
        <w:t>.</w:t>
      </w:r>
    </w:p>
    <w:p w14:paraId="059C4247" w14:textId="77777777" w:rsidR="00D5126E" w:rsidRPr="009E0DFB" w:rsidRDefault="00D5126E" w:rsidP="009E0DFB">
      <w:pPr>
        <w:spacing w:before="120" w:after="120" w:line="0" w:lineRule="atLeast"/>
        <w:ind w:firstLine="0"/>
        <w:rPr>
          <w:rFonts w:ascii="Times New Roman" w:eastAsia="Times New Roman" w:hAnsi="Times New Roman" w:cs="Times New Roman"/>
          <w:sz w:val="22"/>
          <w:lang w:val="en-GB"/>
        </w:rPr>
      </w:pP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представя</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за</w:t>
      </w:r>
      <w:proofErr w:type="spellEnd"/>
      <w:r w:rsidRPr="009E0DFB">
        <w:rPr>
          <w:rFonts w:ascii="Times New Roman" w:eastAsia="Times New Roman" w:hAnsi="Times New Roman" w:cs="Times New Roman"/>
          <w:sz w:val="22"/>
          <w:lang w:val="en-GB"/>
        </w:rPr>
        <w:t>:</w:t>
      </w:r>
    </w:p>
    <w:p w14:paraId="56A75DDB" w14:textId="77777777" w:rsidR="00D5126E" w:rsidRPr="009E0DFB"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участници</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r w:rsidRPr="009E0DFB">
        <w:rPr>
          <w:rFonts w:ascii="Times New Roman" w:eastAsia="Times New Roman" w:hAnsi="Times New Roman" w:cs="Times New Roman"/>
          <w:sz w:val="22"/>
          <w:lang w:val="en-GB"/>
        </w:rPr>
        <w:t>;</w:t>
      </w:r>
    </w:p>
    <w:p w14:paraId="6DC88002" w14:textId="77777777" w:rsidR="00D5126E" w:rsidRPr="009E0DFB" w:rsidRDefault="00D5126E" w:rsidP="009E0DFB">
      <w:pPr>
        <w:widowControl w:val="0"/>
        <w:numPr>
          <w:ilvl w:val="0"/>
          <w:numId w:val="40"/>
        </w:numPr>
        <w:tabs>
          <w:tab w:val="left" w:pos="-720"/>
          <w:tab w:val="left" w:pos="284"/>
        </w:tabs>
        <w:suppressAutoHyphens/>
        <w:spacing w:before="120" w:after="120" w:line="0" w:lineRule="atLeast"/>
        <w:ind w:left="142" w:firstLine="0"/>
        <w:jc w:val="both"/>
        <w:rPr>
          <w:rFonts w:ascii="Times New Roman" w:eastAsia="Times New Roman" w:hAnsi="Times New Roman" w:cs="Times New Roman"/>
          <w:sz w:val="22"/>
          <w:lang w:val="en-GB"/>
        </w:rPr>
      </w:pPr>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членове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неперсонифицирано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дружество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които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лица</w:t>
      </w:r>
      <w:proofErr w:type="spellEnd"/>
      <w:r w:rsidRPr="009E0DFB">
        <w:rPr>
          <w:rFonts w:ascii="Times New Roman" w:eastAsia="Times New Roman" w:hAnsi="Times New Roman" w:cs="Times New Roman"/>
          <w:sz w:val="22"/>
          <w:lang w:val="en-GB"/>
        </w:rPr>
        <w:t xml:space="preserve">. В </w:t>
      </w:r>
      <w:proofErr w:type="spellStart"/>
      <w:r w:rsidRPr="009E0DFB">
        <w:rPr>
          <w:rFonts w:ascii="Times New Roman" w:eastAsia="Times New Roman" w:hAnsi="Times New Roman" w:cs="Times New Roman"/>
          <w:sz w:val="22"/>
          <w:lang w:val="en-GB"/>
        </w:rPr>
        <w:t>този</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случай</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декларацията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подписва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от</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представляващия</w:t>
      </w:r>
      <w:proofErr w:type="spellEnd"/>
      <w:r w:rsidRPr="009E0DFB">
        <w:rPr>
          <w:rFonts w:ascii="Times New Roman" w:eastAsia="Times New Roman" w:hAnsi="Times New Roman" w:cs="Times New Roman"/>
          <w:sz w:val="22"/>
          <w:lang w:val="en-GB"/>
        </w:rPr>
        <w:t>/</w:t>
      </w:r>
      <w:proofErr w:type="spellStart"/>
      <w:r w:rsidRPr="009E0DFB">
        <w:rPr>
          <w:rFonts w:ascii="Times New Roman" w:eastAsia="Times New Roman" w:hAnsi="Times New Roman" w:cs="Times New Roman"/>
          <w:sz w:val="22"/>
          <w:lang w:val="en-GB"/>
        </w:rPr>
        <w:t>ите</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юридическото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лице</w:t>
      </w:r>
      <w:proofErr w:type="spellEnd"/>
      <w:r w:rsidRPr="009E0DFB">
        <w:rPr>
          <w:rFonts w:ascii="Times New Roman" w:eastAsia="Times New Roman" w:hAnsi="Times New Roman" w:cs="Times New Roman"/>
          <w:sz w:val="22"/>
          <w:lang w:val="en-GB"/>
        </w:rPr>
        <w:t xml:space="preserve"> – </w:t>
      </w:r>
      <w:proofErr w:type="spellStart"/>
      <w:r w:rsidRPr="009E0DFB">
        <w:rPr>
          <w:rFonts w:ascii="Times New Roman" w:eastAsia="Times New Roman" w:hAnsi="Times New Roman" w:cs="Times New Roman"/>
          <w:sz w:val="22"/>
          <w:lang w:val="en-GB"/>
        </w:rPr>
        <w:t>член</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на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обединението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съгласно</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актуалната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търговска</w:t>
      </w:r>
      <w:proofErr w:type="spellEnd"/>
      <w:r w:rsidRPr="009E0DFB">
        <w:rPr>
          <w:rFonts w:ascii="Times New Roman" w:eastAsia="Times New Roman" w:hAnsi="Times New Roman" w:cs="Times New Roman"/>
          <w:sz w:val="22"/>
          <w:lang w:val="en-GB"/>
        </w:rPr>
        <w:t xml:space="preserve"> </w:t>
      </w:r>
      <w:proofErr w:type="spellStart"/>
      <w:r w:rsidRPr="009E0DFB">
        <w:rPr>
          <w:rFonts w:ascii="Times New Roman" w:eastAsia="Times New Roman" w:hAnsi="Times New Roman" w:cs="Times New Roman"/>
          <w:sz w:val="22"/>
          <w:lang w:val="en-GB"/>
        </w:rPr>
        <w:t>регистрация</w:t>
      </w:r>
      <w:proofErr w:type="spellEnd"/>
      <w:proofErr w:type="gramStart"/>
      <w:r w:rsidRPr="009E0DFB">
        <w:rPr>
          <w:rFonts w:ascii="Times New Roman" w:eastAsia="Times New Roman" w:hAnsi="Times New Roman" w:cs="Times New Roman"/>
          <w:sz w:val="22"/>
          <w:lang w:val="en-GB"/>
        </w:rPr>
        <w:t>. .</w:t>
      </w:r>
      <w:proofErr w:type="gramEnd"/>
    </w:p>
    <w:p w14:paraId="3FE3CAAE" w14:textId="77777777" w:rsidR="00D5126E" w:rsidRPr="009E0DFB" w:rsidRDefault="00D5126E" w:rsidP="009E0DFB">
      <w:pPr>
        <w:widowControl w:val="0"/>
        <w:tabs>
          <w:tab w:val="left" w:pos="-720"/>
          <w:tab w:val="left" w:pos="284"/>
        </w:tabs>
        <w:suppressAutoHyphens/>
        <w:spacing w:before="120" w:after="120" w:line="0" w:lineRule="atLeast"/>
        <w:ind w:firstLine="0"/>
        <w:jc w:val="both"/>
        <w:rPr>
          <w:rFonts w:ascii="Times New Roman" w:eastAsia="Times New Roman" w:hAnsi="Times New Roman" w:cs="Times New Roman"/>
          <w:sz w:val="22"/>
          <w:lang w:val="en-GB"/>
        </w:rPr>
      </w:pPr>
    </w:p>
    <w:p w14:paraId="776E5217" w14:textId="05DE2BF0" w:rsidR="004E6166" w:rsidRPr="009E0DFB" w:rsidRDefault="004E6166" w:rsidP="009E0DFB">
      <w:pPr>
        <w:spacing w:before="120" w:after="120" w:line="0" w:lineRule="atLeast"/>
        <w:ind w:firstLine="0"/>
        <w:jc w:val="both"/>
        <w:rPr>
          <w:rFonts w:ascii="Times New Roman" w:hAnsi="Times New Roman" w:cs="Times New Roman"/>
          <w:bCs/>
          <w:sz w:val="22"/>
        </w:rPr>
      </w:pPr>
    </w:p>
    <w:p w14:paraId="1CC45249" w14:textId="6D27B9D4" w:rsidR="004E6166" w:rsidRPr="009E0DFB" w:rsidRDefault="004E6166" w:rsidP="009E0DFB">
      <w:pPr>
        <w:spacing w:before="120" w:after="120" w:line="0" w:lineRule="atLeast"/>
        <w:ind w:firstLine="0"/>
        <w:jc w:val="both"/>
        <w:rPr>
          <w:rFonts w:ascii="Times New Roman" w:hAnsi="Times New Roman" w:cs="Times New Roman"/>
          <w:bCs/>
          <w:sz w:val="22"/>
        </w:rPr>
      </w:pPr>
    </w:p>
    <w:p w14:paraId="098D18DD" w14:textId="77777777" w:rsidR="00C53EAD" w:rsidRPr="009E0DFB" w:rsidRDefault="00C53EAD" w:rsidP="009E0DFB">
      <w:pPr>
        <w:spacing w:before="120" w:after="120" w:line="0" w:lineRule="atLeast"/>
        <w:ind w:firstLine="0"/>
        <w:jc w:val="both"/>
        <w:rPr>
          <w:rFonts w:ascii="Times New Roman" w:hAnsi="Times New Roman" w:cs="Times New Roman"/>
          <w:b/>
          <w:bCs/>
          <w:i/>
          <w:sz w:val="22"/>
          <w:u w:val="single"/>
        </w:rPr>
      </w:pPr>
      <w:r w:rsidRPr="009E0DFB">
        <w:rPr>
          <w:rFonts w:ascii="Times New Roman" w:hAnsi="Times New Roman" w:cs="Times New Roman"/>
          <w:b/>
          <w:bCs/>
          <w:i/>
          <w:sz w:val="22"/>
          <w:u w:val="single"/>
        </w:rPr>
        <w:t>Закон за мерките срещу изпирането на пари</w:t>
      </w:r>
    </w:p>
    <w:p w14:paraId="04FF8B43"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iCs/>
          <w:sz w:val="22"/>
        </w:rPr>
        <w:t xml:space="preserve">§ 2. (1) </w:t>
      </w:r>
      <w:r w:rsidRPr="009E0DFB">
        <w:rPr>
          <w:rFonts w:ascii="Times New Roman" w:hAnsi="Times New Roman" w:cs="Times New Roman"/>
          <w:bCs/>
          <w:i/>
          <w:sz w:val="22"/>
        </w:rPr>
        <w:t>„Действителен собственик“</w:t>
      </w:r>
      <w:r w:rsidRPr="009E0DFB">
        <w:rPr>
          <w:rFonts w:ascii="Times New Roman" w:hAnsi="Times New Roman" w:cs="Times New Roman"/>
          <w:bCs/>
          <w:sz w:val="22"/>
        </w:rPr>
        <w:t xml:space="preserve"> </w:t>
      </w:r>
      <w:r w:rsidRPr="009E0DFB">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A8E4CED"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029F3CB"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47A8878"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BD20F46"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9E0DFB">
        <w:rPr>
          <w:rFonts w:ascii="Times New Roman" w:hAnsi="Times New Roman" w:cs="Times New Roman"/>
          <w:bCs/>
          <w:i/>
          <w:sz w:val="22"/>
        </w:rPr>
        <w:t>попечителски</w:t>
      </w:r>
      <w:proofErr w:type="spellEnd"/>
      <w:r w:rsidRPr="009E0DFB">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4A0ECA8"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а) учредителят;</w:t>
      </w:r>
    </w:p>
    <w:p w14:paraId="5CA3EF87"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б) доверителният собственик;</w:t>
      </w:r>
    </w:p>
    <w:p w14:paraId="1828E9AF"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в) пазителят, ако има такъв;</w:t>
      </w:r>
    </w:p>
    <w:p w14:paraId="749997AB"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г) </w:t>
      </w:r>
      <w:proofErr w:type="spellStart"/>
      <w:r w:rsidRPr="009E0DFB">
        <w:rPr>
          <w:rFonts w:ascii="Times New Roman" w:hAnsi="Times New Roman" w:cs="Times New Roman"/>
          <w:bCs/>
          <w:i/>
          <w:sz w:val="22"/>
        </w:rPr>
        <w:t>бенефициерът</w:t>
      </w:r>
      <w:proofErr w:type="spellEnd"/>
      <w:r w:rsidRPr="009E0DFB">
        <w:rPr>
          <w:rFonts w:ascii="Times New Roman" w:hAnsi="Times New Roman" w:cs="Times New Roman"/>
          <w:bCs/>
          <w:i/>
          <w:sz w:val="22"/>
        </w:rPr>
        <w:t xml:space="preserve"> или класът </w:t>
      </w:r>
      <w:proofErr w:type="spellStart"/>
      <w:r w:rsidRPr="009E0DFB">
        <w:rPr>
          <w:rFonts w:ascii="Times New Roman" w:hAnsi="Times New Roman" w:cs="Times New Roman"/>
          <w:bCs/>
          <w:i/>
          <w:sz w:val="22"/>
        </w:rPr>
        <w:t>бенефициери</w:t>
      </w:r>
      <w:proofErr w:type="spellEnd"/>
      <w:r w:rsidRPr="009E0DFB">
        <w:rPr>
          <w:rFonts w:ascii="Times New Roman" w:hAnsi="Times New Roman" w:cs="Times New Roman"/>
          <w:bCs/>
          <w:i/>
          <w:sz w:val="22"/>
        </w:rPr>
        <w:t>, или</w:t>
      </w:r>
    </w:p>
    <w:p w14:paraId="435C64B2"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8FD7F5"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5C9CF0"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AFD48E0"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(2) Не е действителен собственик физичес</w:t>
      </w:r>
      <w:r w:rsidRPr="009E0DFB">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1E1A139"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27F2FE9F" w14:textId="77777777" w:rsidR="00C53EAD" w:rsidRPr="009E0DFB"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10F86C" w14:textId="0CB7A5D0" w:rsidR="004E6166" w:rsidRPr="00EA0E0A" w:rsidRDefault="00C53EAD"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4E20AA5" w14:textId="77777777" w:rsidR="00AC0012" w:rsidRPr="009E0DFB" w:rsidRDefault="00AC0012" w:rsidP="009E0DFB">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t xml:space="preserve">Декларация по </w:t>
      </w:r>
      <w:r w:rsidRPr="009E0DFB">
        <w:rPr>
          <w:rFonts w:ascii="Times New Roman" w:eastAsia="Calibri" w:hAnsi="Times New Roman" w:cs="Times New Roman"/>
          <w:b/>
          <w:sz w:val="22"/>
          <w:lang w:val="ru-RU" w:eastAsia="zh-CN"/>
        </w:rPr>
        <w:t>чл. 54, ал. 2 и чл. 55, ал. 3 от ЗОП</w:t>
      </w:r>
    </w:p>
    <w:p w14:paraId="1EBF4B5D" w14:textId="77777777" w:rsidR="00AC0012" w:rsidRPr="009E0DFB" w:rsidRDefault="00AC0012" w:rsidP="009E0DFB">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Д Е К Л А Р А Ц И Я</w:t>
      </w:r>
    </w:p>
    <w:p w14:paraId="2BBAE629" w14:textId="77777777" w:rsidR="00AC0012" w:rsidRPr="009E0DFB" w:rsidRDefault="00AC0012" w:rsidP="009E0DFB">
      <w:pPr>
        <w:spacing w:before="120" w:after="120" w:line="0" w:lineRule="atLeast"/>
        <w:ind w:firstLine="0"/>
        <w:jc w:val="center"/>
        <w:rPr>
          <w:rFonts w:ascii="Times New Roman" w:eastAsia="Calibri" w:hAnsi="Times New Roman" w:cs="Times New Roman"/>
          <w:b/>
          <w:sz w:val="22"/>
          <w:lang w:val="ru-RU" w:eastAsia="zh-CN"/>
        </w:rPr>
      </w:pPr>
      <w:r w:rsidRPr="009E0DFB">
        <w:rPr>
          <w:rFonts w:ascii="Times New Roman" w:eastAsia="Calibri" w:hAnsi="Times New Roman" w:cs="Times New Roman"/>
          <w:b/>
          <w:sz w:val="22"/>
          <w:lang w:val="ru-RU" w:eastAsia="zh-CN"/>
        </w:rPr>
        <w:t>по</w:t>
      </w:r>
    </w:p>
    <w:p w14:paraId="3C1C6F4A" w14:textId="77777777" w:rsidR="00AC0012" w:rsidRPr="009E0DFB" w:rsidRDefault="00AC0012" w:rsidP="009E0DFB">
      <w:pPr>
        <w:spacing w:before="120" w:after="120" w:line="0" w:lineRule="atLeast"/>
        <w:ind w:firstLine="0"/>
        <w:jc w:val="center"/>
        <w:rPr>
          <w:rFonts w:ascii="Times New Roman" w:eastAsia="Calibri" w:hAnsi="Times New Roman" w:cs="Times New Roman"/>
          <w:sz w:val="22"/>
          <w:lang w:val="ru-RU" w:eastAsia="zh-CN"/>
        </w:rPr>
      </w:pPr>
      <w:r w:rsidRPr="009E0DFB">
        <w:rPr>
          <w:rFonts w:ascii="Times New Roman" w:eastAsia="Calibri" w:hAnsi="Times New Roman" w:cs="Times New Roman"/>
          <w:b/>
          <w:sz w:val="22"/>
          <w:lang w:val="ru-RU" w:eastAsia="zh-CN"/>
        </w:rPr>
        <w:t>чл. 54, ал. 2 и чл. 55, ал. 3 от ЗОП</w:t>
      </w:r>
    </w:p>
    <w:p w14:paraId="29E62CCC" w14:textId="77777777" w:rsidR="00AC0012" w:rsidRPr="009E0DFB" w:rsidRDefault="00AC0012" w:rsidP="009E0DFB">
      <w:pPr>
        <w:spacing w:before="120" w:after="120" w:line="0" w:lineRule="atLeast"/>
        <w:ind w:firstLine="0"/>
        <w:rPr>
          <w:rFonts w:ascii="Times New Roman" w:eastAsia="Calibri" w:hAnsi="Times New Roman" w:cs="Times New Roman"/>
          <w:b/>
          <w:sz w:val="22"/>
          <w:lang w:val="ru-RU" w:eastAsia="zh-CN"/>
        </w:rPr>
      </w:pPr>
    </w:p>
    <w:p w14:paraId="7E514973" w14:textId="77777777" w:rsidR="00AC0012" w:rsidRPr="009E0DFB" w:rsidRDefault="00AC0012" w:rsidP="009E0DFB">
      <w:pPr>
        <w:spacing w:before="120" w:after="120" w:line="0" w:lineRule="atLeast"/>
        <w:ind w:firstLine="0"/>
        <w:jc w:val="both"/>
        <w:rPr>
          <w:rFonts w:ascii="Times New Roman" w:eastAsia="Times New Roman" w:hAnsi="Times New Roman" w:cs="Times New Roman"/>
          <w:b/>
          <w:noProof/>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noProof/>
          <w:sz w:val="22"/>
          <w:lang w:eastAsia="bg-BG"/>
        </w:rPr>
        <w:t>…………</w:t>
      </w:r>
    </w:p>
    <w:p w14:paraId="0F7BBB97" w14:textId="77777777" w:rsidR="00AC0012" w:rsidRPr="009E0DFB" w:rsidRDefault="00AC0012" w:rsidP="009E0DFB">
      <w:pPr>
        <w:spacing w:before="120" w:after="120" w:line="0" w:lineRule="atLeast"/>
        <w:ind w:firstLine="0"/>
        <w:jc w:val="both"/>
        <w:rPr>
          <w:rFonts w:ascii="Times New Roman" w:eastAsia="Times New Roman" w:hAnsi="Times New Roman" w:cs="Times New Roman"/>
          <w:b/>
          <w:noProof/>
          <w:sz w:val="22"/>
          <w:lang w:eastAsia="bg-BG"/>
        </w:rPr>
      </w:pPr>
    </w:p>
    <w:p w14:paraId="18D8383F" w14:textId="77777777" w:rsidR="00AC0012" w:rsidRPr="009E0DFB" w:rsidRDefault="00AC0012"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39F278B1" w14:textId="77777777" w:rsidR="00AC0012" w:rsidRPr="009E0DFB" w:rsidRDefault="00AC0012" w:rsidP="009E0DFB">
      <w:pPr>
        <w:tabs>
          <w:tab w:val="left" w:pos="-600"/>
        </w:tabs>
        <w:spacing w:before="120" w:after="120" w:line="0" w:lineRule="atLeast"/>
        <w:ind w:left="-600" w:firstLine="600"/>
        <w:outlineLvl w:val="0"/>
        <w:rPr>
          <w:rFonts w:ascii="Times New Roman" w:eastAsia="Calibri" w:hAnsi="Times New Roman" w:cs="Times New Roman"/>
          <w:b/>
          <w:bCs/>
          <w:iCs/>
          <w:sz w:val="22"/>
          <w:lang w:eastAsia="x-none"/>
        </w:rPr>
      </w:pPr>
    </w:p>
    <w:p w14:paraId="260CF3CC" w14:textId="77777777" w:rsidR="00AC0012" w:rsidRPr="009E0DFB" w:rsidRDefault="00AC0012" w:rsidP="009E0DFB">
      <w:pPr>
        <w:spacing w:before="120" w:after="120" w:line="0" w:lineRule="atLeast"/>
        <w:ind w:firstLine="0"/>
        <w:jc w:val="both"/>
        <w:rPr>
          <w:rFonts w:ascii="Times New Roman" w:eastAsia="Calibri" w:hAnsi="Times New Roman" w:cs="Times New Roman"/>
          <w:sz w:val="22"/>
          <w:lang w:val="ru-RU" w:eastAsia="zh-CN"/>
        </w:rPr>
      </w:pPr>
      <w:proofErr w:type="spellStart"/>
      <w:r w:rsidRPr="009E0DFB">
        <w:rPr>
          <w:rFonts w:ascii="Times New Roman" w:eastAsia="Calibri" w:hAnsi="Times New Roman" w:cs="Times New Roman"/>
          <w:sz w:val="22"/>
          <w:lang w:val="ru-RU" w:eastAsia="zh-CN"/>
        </w:rPr>
        <w:t>Всички</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задължени</w:t>
      </w:r>
      <w:proofErr w:type="spellEnd"/>
      <w:r w:rsidRPr="009E0DFB">
        <w:rPr>
          <w:rFonts w:ascii="Times New Roman" w:eastAsia="Calibri" w:hAnsi="Times New Roman" w:cs="Times New Roman"/>
          <w:sz w:val="22"/>
          <w:lang w:val="ru-RU" w:eastAsia="zh-CN"/>
        </w:rPr>
        <w:t xml:space="preserve"> лица по </w:t>
      </w:r>
      <w:proofErr w:type="spellStart"/>
      <w:r w:rsidRPr="009E0DFB">
        <w:rPr>
          <w:rFonts w:ascii="Times New Roman" w:eastAsia="Calibri" w:hAnsi="Times New Roman" w:cs="Times New Roman"/>
          <w:sz w:val="22"/>
          <w:lang w:val="ru-RU" w:eastAsia="zh-CN"/>
        </w:rPr>
        <w:t>смисъла</w:t>
      </w:r>
      <w:proofErr w:type="spellEnd"/>
      <w:r w:rsidRPr="009E0DFB">
        <w:rPr>
          <w:rFonts w:ascii="Times New Roman" w:eastAsia="Calibri" w:hAnsi="Times New Roman" w:cs="Times New Roman"/>
          <w:sz w:val="22"/>
          <w:lang w:val="ru-RU" w:eastAsia="zh-CN"/>
        </w:rPr>
        <w:t xml:space="preserve"> на чл. 54, ал. 2 и чл. 55, ал. 3 от </w:t>
      </w:r>
      <w:proofErr w:type="spellStart"/>
      <w:r w:rsidRPr="009E0DFB">
        <w:rPr>
          <w:rFonts w:ascii="Times New Roman" w:eastAsia="Calibri" w:hAnsi="Times New Roman" w:cs="Times New Roman"/>
          <w:sz w:val="22"/>
          <w:lang w:val="ru-RU" w:eastAsia="zh-CN"/>
        </w:rPr>
        <w:t>ЗОП</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са</w:t>
      </w:r>
      <w:proofErr w:type="spellEnd"/>
      <w:r w:rsidRPr="009E0DFB">
        <w:rPr>
          <w:rFonts w:ascii="Times New Roman" w:eastAsia="Calibri" w:hAnsi="Times New Roman" w:cs="Times New Roman"/>
          <w:sz w:val="22"/>
          <w:lang w:val="ru-RU" w:eastAsia="zh-CN"/>
        </w:rPr>
        <w:t xml:space="preserve"> </w:t>
      </w:r>
      <w:proofErr w:type="spellStart"/>
      <w:r w:rsidRPr="009E0DFB">
        <w:rPr>
          <w:rFonts w:ascii="Times New Roman" w:eastAsia="Calibri" w:hAnsi="Times New Roman" w:cs="Times New Roman"/>
          <w:sz w:val="22"/>
          <w:lang w:val="ru-RU" w:eastAsia="zh-CN"/>
        </w:rPr>
        <w:t>следните</w:t>
      </w:r>
      <w:proofErr w:type="spellEnd"/>
      <w:r w:rsidRPr="009E0DFB">
        <w:rPr>
          <w:rFonts w:ascii="Times New Roman" w:eastAsia="Calibri" w:hAnsi="Times New Roman" w:cs="Times New Roman"/>
          <w:sz w:val="22"/>
          <w:lang w:val="ru-RU" w:eastAsia="zh-CN"/>
        </w:rPr>
        <w:t>:</w:t>
      </w:r>
    </w:p>
    <w:p w14:paraId="59F19640"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представляват участника/ /подизпълнителя/3-тото лице са: ………………………..</w:t>
      </w:r>
    </w:p>
    <w:p w14:paraId="241DF77C"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лицата, които са членове на управителни и надзорни органи на участника/ /подизпълнителя/3-тото лице са: ……………………………..</w:t>
      </w:r>
    </w:p>
    <w:p w14:paraId="2CAC088B" w14:textId="77777777" w:rsidR="00AC0012" w:rsidRPr="009E0DFB" w:rsidRDefault="00AC0012" w:rsidP="009E0DFB">
      <w:pPr>
        <w:numPr>
          <w:ilvl w:val="6"/>
          <w:numId w:val="5"/>
        </w:numPr>
        <w:spacing w:before="120" w:after="120" w:line="0" w:lineRule="atLeast"/>
        <w:ind w:left="426"/>
        <w:jc w:val="both"/>
        <w:rPr>
          <w:rFonts w:ascii="Times New Roman" w:eastAsia="Times New Roman" w:hAnsi="Times New Roman" w:cs="Times New Roman"/>
          <w:noProof/>
          <w:kern w:val="1"/>
          <w:sz w:val="22"/>
          <w:lang w:eastAsia="hi-IN" w:bidi="hi-IN"/>
        </w:rPr>
      </w:pPr>
      <w:r w:rsidRPr="009E0DFB">
        <w:rPr>
          <w:rFonts w:ascii="Times New Roman" w:eastAsia="Times New Roman" w:hAnsi="Times New Roman" w:cs="Times New Roman"/>
          <w:noProof/>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5ED094AF" w14:textId="77777777" w:rsidR="00AC0012" w:rsidRPr="009E0DFB" w:rsidRDefault="00AC0012" w:rsidP="009E0DFB">
      <w:pPr>
        <w:spacing w:before="120" w:after="120" w:line="0" w:lineRule="atLeast"/>
        <w:ind w:firstLine="0"/>
        <w:jc w:val="both"/>
        <w:rPr>
          <w:rFonts w:ascii="Times New Roman" w:eastAsia="Calibri" w:hAnsi="Times New Roman" w:cs="Times New Roman"/>
          <w:sz w:val="22"/>
          <w:lang w:val="ru-RU" w:eastAsia="zh-CN"/>
        </w:rPr>
      </w:pPr>
    </w:p>
    <w:p w14:paraId="02E4F5C3" w14:textId="77777777" w:rsidR="00AC0012" w:rsidRPr="009E0DFB" w:rsidRDefault="00AC0012"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4B4FACE" w14:textId="77777777" w:rsidR="00AC0012" w:rsidRPr="009E0DFB" w:rsidRDefault="00AC0012" w:rsidP="009E0DFB">
      <w:pPr>
        <w:spacing w:before="120" w:after="120" w:line="0" w:lineRule="atLeast"/>
        <w:ind w:firstLine="0"/>
        <w:jc w:val="both"/>
        <w:rPr>
          <w:rFonts w:ascii="Times New Roman" w:eastAsia="Times New Roman" w:hAnsi="Times New Roman" w:cs="Times New Roman"/>
          <w:sz w:val="22"/>
          <w:lang w:eastAsia="bg-BG"/>
        </w:rPr>
      </w:pPr>
    </w:p>
    <w:p w14:paraId="4E0676D2" w14:textId="16DE673E" w:rsidR="00AC0012" w:rsidRPr="009E0DFB" w:rsidRDefault="00AC0012" w:rsidP="009E0DFB">
      <w:pPr>
        <w:spacing w:before="120" w:after="120" w:line="0" w:lineRule="atLeast"/>
        <w:ind w:firstLine="0"/>
        <w:rPr>
          <w:rFonts w:ascii="Times New Roman" w:eastAsia="Times New Roman" w:hAnsi="Times New Roman" w:cs="Times New Roman"/>
          <w:noProof/>
          <w:sz w:val="22"/>
          <w:lang w:eastAsia="bg-BG"/>
        </w:rPr>
      </w:pPr>
      <w:r w:rsidRPr="009E0DFB">
        <w:rPr>
          <w:rFonts w:ascii="Times New Roman" w:eastAsia="Times New Roman" w:hAnsi="Times New Roman" w:cs="Times New Roman"/>
          <w:noProof/>
          <w:sz w:val="22"/>
          <w:lang w:eastAsia="bg-BG"/>
        </w:rPr>
        <w:t xml:space="preserve">……………2019 г. </w:t>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r>
      <w:r w:rsidRPr="009E0DFB">
        <w:rPr>
          <w:rFonts w:ascii="Times New Roman" w:eastAsia="Times New Roman" w:hAnsi="Times New Roman" w:cs="Times New Roman"/>
          <w:noProof/>
          <w:sz w:val="22"/>
          <w:lang w:eastAsia="bg-BG"/>
        </w:rPr>
        <w:tab/>
        <w:t>Декларатор: ……………………….........</w:t>
      </w:r>
    </w:p>
    <w:p w14:paraId="690939CB" w14:textId="77777777" w:rsidR="00AC0012" w:rsidRPr="009E0DFB" w:rsidRDefault="00AC0012" w:rsidP="009E0DFB">
      <w:pPr>
        <w:spacing w:before="120" w:after="120" w:line="0" w:lineRule="atLeast"/>
        <w:ind w:firstLine="0"/>
        <w:rPr>
          <w:rFonts w:ascii="Times New Roman" w:eastAsia="Times New Roman" w:hAnsi="Times New Roman" w:cs="Times New Roman"/>
          <w:i/>
          <w:iCs/>
          <w:noProof/>
          <w:sz w:val="22"/>
          <w:lang w:eastAsia="bg-BG"/>
        </w:rPr>
      </w:pPr>
      <w:r w:rsidRPr="009E0DFB">
        <w:rPr>
          <w:rFonts w:ascii="Times New Roman" w:eastAsia="Times New Roman" w:hAnsi="Times New Roman" w:cs="Times New Roman"/>
          <w:i/>
          <w:iCs/>
          <w:noProof/>
          <w:sz w:val="22"/>
          <w:lang w:eastAsia="bg-BG"/>
        </w:rPr>
        <w:t xml:space="preserve">(дата на подписване) </w:t>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r>
      <w:r w:rsidRPr="009E0DFB">
        <w:rPr>
          <w:rFonts w:ascii="Times New Roman" w:eastAsia="Times New Roman" w:hAnsi="Times New Roman" w:cs="Times New Roman"/>
          <w:i/>
          <w:iCs/>
          <w:noProof/>
          <w:sz w:val="22"/>
          <w:lang w:eastAsia="bg-BG"/>
        </w:rPr>
        <w:tab/>
        <w:t>(подпис и печат, когато е приложимо)</w:t>
      </w:r>
    </w:p>
    <w:p w14:paraId="32153DC4" w14:textId="77777777" w:rsidR="004E6166" w:rsidRPr="009E0DFB" w:rsidRDefault="004E6166" w:rsidP="009E0DFB">
      <w:pPr>
        <w:spacing w:before="120" w:after="120" w:line="0" w:lineRule="atLeast"/>
        <w:ind w:firstLine="0"/>
        <w:jc w:val="both"/>
        <w:rPr>
          <w:rFonts w:ascii="Times New Roman" w:hAnsi="Times New Roman" w:cs="Times New Roman"/>
          <w:bCs/>
          <w:sz w:val="22"/>
        </w:rPr>
      </w:pPr>
    </w:p>
    <w:p w14:paraId="34C374E6" w14:textId="3788022A" w:rsidR="00110516" w:rsidRPr="009E0DFB" w:rsidRDefault="00110516" w:rsidP="009E0DF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84357079"/>
      <w:bookmarkEnd w:id="10"/>
      <w:r w:rsidRPr="009E0DFB">
        <w:rPr>
          <w:rFonts w:ascii="Times New Roman" w:eastAsia="Calibri" w:hAnsi="Times New Roman" w:cs="Times New Roman"/>
          <w:b/>
          <w:sz w:val="22"/>
          <w:lang w:eastAsia="bg-BG"/>
        </w:rPr>
        <w:t>Техническо предложение</w:t>
      </w:r>
      <w:bookmarkEnd w:id="11"/>
    </w:p>
    <w:p w14:paraId="7805FE3A" w14:textId="77777777" w:rsidR="00E42A8A" w:rsidRPr="009E0DFB" w:rsidRDefault="00E42A8A"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ТЕХНИЧЕСКО ПРЕДЛОЖЕНИЕ ЗА ИЗПЪЛНЕНИЕ НА ПОРЪЧКАТА</w:t>
      </w:r>
    </w:p>
    <w:p w14:paraId="52E3E7EC"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ДО </w:t>
      </w:r>
    </w:p>
    <w:p w14:paraId="0C451DDB"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НИКОЛАЙ ЙОРДАНОВ ЗАЙЧЕВ</w:t>
      </w:r>
    </w:p>
    <w:p w14:paraId="52971B39"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КМЕТ НА ОБЩИНА ПЕЩЕРА</w:t>
      </w:r>
    </w:p>
    <w:p w14:paraId="09FC2A2F" w14:textId="77777777" w:rsidR="00E42A8A" w:rsidRPr="009E0DFB" w:rsidRDefault="00E42A8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ГР. ПЕЩЕРА, УЛ. „ДОЙРАНСКА ЕПОПЕЯ“ №17</w:t>
      </w:r>
    </w:p>
    <w:p w14:paraId="29EB03B3" w14:textId="77777777" w:rsidR="00E42A8A" w:rsidRPr="009E0DFB" w:rsidRDefault="00E42A8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 </w:t>
      </w:r>
    </w:p>
    <w:p w14:paraId="37F9AD77" w14:textId="77777777" w:rsidR="00E42A8A" w:rsidRPr="009E0DFB" w:rsidRDefault="00E42A8A"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9E0DFB" w:rsidRDefault="00E42A8A" w:rsidP="009E0DFB">
      <w:pPr>
        <w:spacing w:before="120" w:after="120" w:line="0" w:lineRule="atLeast"/>
        <w:ind w:firstLine="0"/>
        <w:jc w:val="both"/>
        <w:rPr>
          <w:rFonts w:ascii="Times New Roman" w:hAnsi="Times New Roman" w:cs="Times New Roman"/>
          <w:bCs/>
          <w:sz w:val="22"/>
        </w:rPr>
      </w:pPr>
    </w:p>
    <w:p w14:paraId="5AEE8EDE" w14:textId="73A82FE8" w:rsidR="00E42A8A" w:rsidRPr="009E0DFB" w:rsidRDefault="00E42A8A" w:rsidP="009E0DFB">
      <w:pPr>
        <w:spacing w:before="120" w:after="120" w:line="0" w:lineRule="atLeast"/>
        <w:jc w:val="both"/>
        <w:rPr>
          <w:rFonts w:ascii="Times New Roman" w:hAnsi="Times New Roman" w:cs="Times New Roman"/>
          <w:b/>
          <w:bCs/>
          <w:sz w:val="22"/>
        </w:rPr>
      </w:pPr>
      <w:r w:rsidRPr="009E0DFB">
        <w:rPr>
          <w:rFonts w:ascii="Times New Roman" w:hAnsi="Times New Roman" w:cs="Times New Roman"/>
          <w:b/>
          <w:bCs/>
          <w:sz w:val="22"/>
        </w:rPr>
        <w:t>ТЕХНИЧЕСКО ПРЕДЛОЖЕНИЕ ЗА ИЗПЪЛНЕНИЕ НА ПОРЪЧКАТА</w:t>
      </w:r>
    </w:p>
    <w:p w14:paraId="7BE14FE0" w14:textId="7826E946" w:rsidR="005E2A4F" w:rsidRPr="009E0DFB" w:rsidRDefault="005E2A4F"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за участие в обществена поръчка с Предмет:  …………………..</w:t>
      </w:r>
      <w:r w:rsidR="00AC6138" w:rsidRPr="009E0DFB">
        <w:rPr>
          <w:rFonts w:ascii="Times New Roman" w:hAnsi="Times New Roman" w:cs="Times New Roman"/>
          <w:bCs/>
          <w:sz w:val="22"/>
        </w:rPr>
        <w:t xml:space="preserve"> </w:t>
      </w:r>
    </w:p>
    <w:p w14:paraId="0DC237FE" w14:textId="77777777" w:rsidR="005E2A4F" w:rsidRPr="009E0DFB" w:rsidRDefault="005E2A4F" w:rsidP="009E0DFB">
      <w:pPr>
        <w:spacing w:before="120" w:after="120" w:line="0" w:lineRule="atLeast"/>
        <w:jc w:val="both"/>
        <w:rPr>
          <w:rFonts w:ascii="Times New Roman" w:hAnsi="Times New Roman" w:cs="Times New Roman"/>
          <w:bCs/>
          <w:sz w:val="22"/>
        </w:rPr>
      </w:pPr>
    </w:p>
    <w:p w14:paraId="74C23BD0" w14:textId="091015D9" w:rsidR="005E2A4F" w:rsidRPr="009E0DFB" w:rsidRDefault="005E2A4F" w:rsidP="009E0DFB">
      <w:pPr>
        <w:spacing w:before="120" w:after="120" w:line="0" w:lineRule="atLeast"/>
        <w:jc w:val="both"/>
        <w:rPr>
          <w:rFonts w:ascii="Times New Roman" w:hAnsi="Times New Roman" w:cs="Times New Roman"/>
          <w:bCs/>
          <w:sz w:val="22"/>
          <w:lang w:val="en-US"/>
        </w:rPr>
      </w:pPr>
      <w:r w:rsidRPr="009E0DFB">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sidRPr="009E0DFB">
        <w:rPr>
          <w:rFonts w:ascii="Times New Roman" w:hAnsi="Times New Roman" w:cs="Times New Roman"/>
          <w:bCs/>
          <w:sz w:val="22"/>
          <w:lang w:val="en-US"/>
        </w:rPr>
        <w:t>.</w:t>
      </w:r>
    </w:p>
    <w:p w14:paraId="4922CB39" w14:textId="77777777" w:rsidR="00527D53" w:rsidRPr="009E0DFB" w:rsidRDefault="00527D53" w:rsidP="009E0DFB">
      <w:pPr>
        <w:spacing w:before="120" w:after="120" w:line="0" w:lineRule="atLeast"/>
        <w:jc w:val="both"/>
        <w:rPr>
          <w:rFonts w:ascii="Times New Roman" w:hAnsi="Times New Roman" w:cs="Times New Roman"/>
          <w:bCs/>
          <w:sz w:val="22"/>
          <w:lang w:val="en-US"/>
        </w:rPr>
      </w:pPr>
    </w:p>
    <w:p w14:paraId="750D4763" w14:textId="77777777" w:rsidR="005E2A4F" w:rsidRPr="009E0DFB" w:rsidRDefault="005E2A4F"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ПРЕДЛАГАНО КАЧЕСТВО НА ИЗПЪЛНЕНИЕ</w:t>
      </w:r>
    </w:p>
    <w:p w14:paraId="19789E66"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4361653A"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НЕОБХОДИМИТЕ СРЕДСТВАТА И ПРОДУКТИ</w:t>
      </w:r>
    </w:p>
    <w:p w14:paraId="0A75486D" w14:textId="1E77A385"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НЕОБХОДИМИТЕ СРЕДСТВАТА И ПРОДУКТИ</w:t>
      </w:r>
      <w:r w:rsidRPr="009E0DFB">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средства и продукти (</w:t>
      </w:r>
      <w:r w:rsidRPr="009E0DFB">
        <w:rPr>
          <w:rFonts w:ascii="Times New Roman" w:hAnsi="Times New Roman" w:cs="Times New Roman"/>
          <w:i/>
          <w:sz w:val="22"/>
        </w:rPr>
        <w:t>средства и продукти се дефинират, разработват и изрично посочват, като такива от участникът и същите, са:</w:t>
      </w:r>
      <w:r w:rsidRPr="009E0DFB">
        <w:rPr>
          <w:rFonts w:ascii="Times New Roman" w:hAnsi="Times New Roman" w:cs="Times New Roman"/>
          <w:sz w:val="22"/>
        </w:rPr>
        <w:t xml:space="preserve"> </w:t>
      </w:r>
      <w:r w:rsidR="001C7F3F" w:rsidRPr="009E0DFB">
        <w:rPr>
          <w:rFonts w:ascii="Times New Roman" w:hAnsi="Times New Roman" w:cs="Times New Roman"/>
          <w:i/>
          <w:sz w:val="22"/>
        </w:rPr>
        <w:t>Хидроизолация и елементи към не</w:t>
      </w:r>
      <w:r w:rsidR="00A82379" w:rsidRPr="009E0DFB">
        <w:rPr>
          <w:rFonts w:ascii="Times New Roman" w:hAnsi="Times New Roman" w:cs="Times New Roman"/>
          <w:i/>
          <w:sz w:val="22"/>
        </w:rPr>
        <w:t>я</w:t>
      </w:r>
      <w:r w:rsidR="001B5908" w:rsidRPr="009E0DFB">
        <w:rPr>
          <w:rFonts w:ascii="Times New Roman" w:hAnsi="Times New Roman" w:cs="Times New Roman"/>
          <w:i/>
          <w:sz w:val="22"/>
        </w:rPr>
        <w:t>;</w:t>
      </w:r>
      <w:r w:rsidR="001C7F3F" w:rsidRPr="009E0DFB">
        <w:rPr>
          <w:rFonts w:ascii="Times New Roman" w:hAnsi="Times New Roman" w:cs="Times New Roman"/>
          <w:i/>
          <w:sz w:val="22"/>
        </w:rPr>
        <w:t xml:space="preserve"> </w:t>
      </w:r>
      <w:r w:rsidR="00A5017B" w:rsidRPr="009E0DFB">
        <w:rPr>
          <w:rFonts w:ascii="Times New Roman" w:hAnsi="Times New Roman" w:cs="Times New Roman"/>
          <w:i/>
          <w:sz w:val="22"/>
        </w:rPr>
        <w:t>фотоволтаични панели</w:t>
      </w:r>
      <w:r w:rsidR="0096517D" w:rsidRPr="009E0DFB">
        <w:rPr>
          <w:rFonts w:ascii="Times New Roman" w:hAnsi="Times New Roman" w:cs="Times New Roman"/>
          <w:i/>
          <w:sz w:val="22"/>
        </w:rPr>
        <w:t xml:space="preserve"> и елементи, към тях</w:t>
      </w:r>
      <w:r w:rsidR="0087090A" w:rsidRPr="009E0DFB">
        <w:rPr>
          <w:rFonts w:ascii="Times New Roman" w:hAnsi="Times New Roman" w:cs="Times New Roman"/>
          <w:i/>
          <w:sz w:val="22"/>
        </w:rPr>
        <w:t>; метални профили</w:t>
      </w:r>
      <w:r w:rsidR="00811114" w:rsidRPr="009E0DFB">
        <w:rPr>
          <w:rFonts w:ascii="Times New Roman" w:hAnsi="Times New Roman" w:cs="Times New Roman"/>
          <w:i/>
          <w:sz w:val="22"/>
        </w:rPr>
        <w:t xml:space="preserve">; </w:t>
      </w:r>
      <w:r w:rsidR="002E6653" w:rsidRPr="009E0DFB">
        <w:rPr>
          <w:rFonts w:ascii="Times New Roman" w:hAnsi="Times New Roman" w:cs="Times New Roman"/>
          <w:i/>
          <w:sz w:val="22"/>
        </w:rPr>
        <w:t>измервателни средства;</w:t>
      </w:r>
      <w:r w:rsidR="00103863" w:rsidRPr="009E0DFB">
        <w:rPr>
          <w:rFonts w:ascii="Times New Roman" w:hAnsi="Times New Roman" w:cs="Times New Roman"/>
          <w:i/>
          <w:sz w:val="22"/>
        </w:rPr>
        <w:t xml:space="preserve"> </w:t>
      </w:r>
      <w:r w:rsidRPr="009E0DFB">
        <w:rPr>
          <w:rFonts w:ascii="Times New Roman" w:hAnsi="Times New Roman" w:cs="Times New Roman"/>
          <w:i/>
          <w:sz w:val="22"/>
        </w:rPr>
        <w:t>софтуер за тексто обработване; софтуер за ценообразуване; компютърно оборудване; превозни средства; копирна техника</w:t>
      </w:r>
      <w:r w:rsidR="001E4E83" w:rsidRPr="009E0DFB">
        <w:rPr>
          <w:rFonts w:ascii="Times New Roman" w:hAnsi="Times New Roman" w:cs="Times New Roman"/>
          <w:i/>
          <w:sz w:val="22"/>
        </w:rPr>
        <w:t>;</w:t>
      </w:r>
      <w:r w:rsidR="0039579E" w:rsidRPr="009E0DFB">
        <w:rPr>
          <w:rFonts w:ascii="Times New Roman" w:hAnsi="Times New Roman" w:cs="Times New Roman"/>
          <w:i/>
          <w:sz w:val="22"/>
        </w:rPr>
        <w:t xml:space="preserve"> </w:t>
      </w:r>
      <w:r w:rsidR="00060313" w:rsidRPr="009E0DFB">
        <w:rPr>
          <w:rFonts w:ascii="Times New Roman" w:hAnsi="Times New Roman" w:cs="Times New Roman"/>
          <w:i/>
          <w:sz w:val="22"/>
        </w:rPr>
        <w:t>м</w:t>
      </w:r>
      <w:r w:rsidR="005C2C54" w:rsidRPr="009E0DFB">
        <w:rPr>
          <w:rFonts w:ascii="Times New Roman" w:hAnsi="Times New Roman" w:cs="Times New Roman"/>
          <w:i/>
          <w:sz w:val="22"/>
        </w:rPr>
        <w:t>еханизация</w:t>
      </w:r>
      <w:r w:rsidRPr="009E0DFB">
        <w:rPr>
          <w:rFonts w:ascii="Times New Roman" w:hAnsi="Times New Roman" w:cs="Times New Roman"/>
          <w:sz w:val="22"/>
        </w:rPr>
        <w:t>); отговорни експерти (</w:t>
      </w:r>
      <w:r w:rsidRPr="009E0DFB">
        <w:rPr>
          <w:rFonts w:ascii="Times New Roman" w:hAnsi="Times New Roman" w:cs="Times New Roman"/>
          <w:i/>
          <w:sz w:val="22"/>
        </w:rPr>
        <w:t>отговорни експерти изрично се посочват, като такива от участникът и за същите се посочват, отговорността му за съответното средство и продукт. Експерти са:</w:t>
      </w:r>
      <w:r w:rsidRPr="009E0DFB">
        <w:rPr>
          <w:rFonts w:ascii="Times New Roman" w:hAnsi="Times New Roman" w:cs="Times New Roman"/>
          <w:sz w:val="22"/>
        </w:rPr>
        <w:t xml:space="preserve"> </w:t>
      </w:r>
      <w:r w:rsidRPr="009E0DFB">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начин на обвързване (</w:t>
      </w:r>
      <w:r w:rsidRPr="009E0DFB">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9E0DFB">
        <w:rPr>
          <w:rFonts w:ascii="Times New Roman" w:hAnsi="Times New Roman" w:cs="Times New Roman"/>
          <w:sz w:val="22"/>
        </w:rPr>
        <w:t>); характеристики (</w:t>
      </w:r>
      <w:r w:rsidRPr="009E0DFB">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9E0DFB">
        <w:rPr>
          <w:rFonts w:ascii="Times New Roman" w:hAnsi="Times New Roman" w:cs="Times New Roman"/>
          <w:sz w:val="22"/>
        </w:rPr>
        <w:t>); области на приложение (</w:t>
      </w:r>
      <w:r w:rsidRPr="009E0DFB">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9E0DFB">
        <w:rPr>
          <w:rFonts w:ascii="Times New Roman" w:hAnsi="Times New Roman" w:cs="Times New Roman"/>
          <w:sz w:val="22"/>
        </w:rPr>
        <w:t>).</w:t>
      </w:r>
      <w:r w:rsidR="00434A18" w:rsidRPr="009E0DFB">
        <w:rPr>
          <w:rFonts w:ascii="Times New Roman" w:hAnsi="Times New Roman" w:cs="Times New Roman"/>
          <w:sz w:val="22"/>
        </w:rPr>
        <w:t xml:space="preserve"> Приложения на сертификати, когато е приложимо</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w:t>
      </w:r>
      <w:r w:rsidR="00A82379"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506835B8" w14:textId="77777777" w:rsidR="005E2A4F" w:rsidRPr="009E0DFB" w:rsidRDefault="005E2A4F" w:rsidP="009E0DFB">
      <w:pPr>
        <w:spacing w:before="120" w:after="120" w:line="0" w:lineRule="atLeast"/>
        <w:ind w:right="-1" w:firstLine="0"/>
        <w:jc w:val="both"/>
        <w:rPr>
          <w:rFonts w:ascii="Times New Roman" w:hAnsi="Times New Roman" w:cs="Times New Roman"/>
          <w:sz w:val="22"/>
        </w:rPr>
      </w:pPr>
    </w:p>
    <w:p w14:paraId="48E1AF8E"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НАЧИНА НА изпълнение</w:t>
      </w:r>
    </w:p>
    <w:p w14:paraId="1518C104" w14:textId="04112AF4"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НАЧИНА НА ИЗПЪЛНЕНИЕ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9E0DFB">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E4433C" w:rsidRPr="009E0DFB">
        <w:rPr>
          <w:rFonts w:ascii="Times New Roman" w:hAnsi="Times New Roman" w:cs="Times New Roman"/>
          <w:i/>
          <w:sz w:val="22"/>
        </w:rPr>
        <w:t>строителството</w:t>
      </w:r>
      <w:r w:rsidRPr="009E0DFB">
        <w:rPr>
          <w:rFonts w:ascii="Times New Roman" w:hAnsi="Times New Roman" w:cs="Times New Roman"/>
          <w:i/>
          <w:sz w:val="22"/>
        </w:rPr>
        <w:t xml:space="preserve"> по смисъла на §2, т.11 от ДР на ЗОП, като всеки един от етапите на жизненият цикъл следва да обхваща и подчинява съответната категоризация на основни етапи</w:t>
      </w:r>
      <w:r w:rsidRPr="009E0DFB">
        <w:rPr>
          <w:rFonts w:ascii="Times New Roman" w:hAnsi="Times New Roman" w:cs="Times New Roman"/>
          <w:sz w:val="22"/>
        </w:rPr>
        <w:t>); основни етапи (</w:t>
      </w:r>
      <w:r w:rsidRPr="009E0DFB">
        <w:rPr>
          <w:rFonts w:ascii="Times New Roman" w:hAnsi="Times New Roman" w:cs="Times New Roman"/>
          <w:i/>
          <w:sz w:val="22"/>
        </w:rPr>
        <w:t>основните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Pr="009E0DFB">
        <w:rPr>
          <w:rFonts w:ascii="Times New Roman" w:hAnsi="Times New Roman" w:cs="Times New Roman"/>
          <w:sz w:val="22"/>
        </w:rPr>
        <w:t>); под-етапи (</w:t>
      </w:r>
      <w:r w:rsidRPr="009E0DFB">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9E0DFB">
        <w:rPr>
          <w:rFonts w:ascii="Times New Roman" w:hAnsi="Times New Roman" w:cs="Times New Roman"/>
          <w:sz w:val="22"/>
        </w:rPr>
        <w:t>); дейности; общи мерки; общи методи; методи на контрол; методи на управление на рисковете; (</w:t>
      </w:r>
      <w:r w:rsidRPr="009E0DFB">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9E0DFB">
        <w:rPr>
          <w:rFonts w:ascii="Times New Roman" w:hAnsi="Times New Roman" w:cs="Times New Roman"/>
          <w:sz w:val="22"/>
        </w:rPr>
        <w:t>); под-дейности (</w:t>
      </w:r>
      <w:r w:rsidRPr="009E0DFB">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9E0DFB">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71B1758A"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3FF72D16"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НАЧИНА НА Управление на рисковете</w:t>
      </w:r>
    </w:p>
    <w:p w14:paraId="08898BDF" w14:textId="7D6E96E1"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НАЧИНА НА УПРАВЛЕНИЕ НА РИСКОВЕТЕ</w:t>
      </w:r>
      <w:r w:rsidRPr="009E0DFB">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рискови фактори (</w:t>
      </w:r>
      <w:r w:rsidRPr="009E0DFB">
        <w:rPr>
          <w:rFonts w:ascii="Times New Roman" w:hAnsi="Times New Roman" w:cs="Times New Roman"/>
          <w:i/>
          <w:sz w:val="22"/>
        </w:rPr>
        <w:t>рискови фактори се дефинират, разработват и изрично посочват, като такива от участникът и същите, следва да обхванат поне четири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предпоставки (</w:t>
      </w:r>
      <w:r w:rsidRPr="009E0DFB">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управление (</w:t>
      </w:r>
      <w:r w:rsidRPr="009E0DFB">
        <w:rPr>
          <w:rFonts w:ascii="Times New Roman" w:hAnsi="Times New Roman" w:cs="Times New Roman"/>
          <w:i/>
          <w:sz w:val="22"/>
        </w:rPr>
        <w:t>мерки за управление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контролиране (</w:t>
      </w:r>
      <w:r w:rsidRPr="009E0DFB">
        <w:rPr>
          <w:rFonts w:ascii="Times New Roman" w:hAnsi="Times New Roman" w:cs="Times New Roman"/>
          <w:i/>
          <w:sz w:val="22"/>
        </w:rPr>
        <w:t>мерки за контролиране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мерки за управление (</w:t>
      </w:r>
      <w:r w:rsidRPr="009E0DFB">
        <w:rPr>
          <w:rFonts w:ascii="Times New Roman" w:hAnsi="Times New Roman" w:cs="Times New Roman"/>
          <w:i/>
          <w:sz w:val="22"/>
        </w:rPr>
        <w:t>мерки за управление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9E0DFB">
        <w:rPr>
          <w:rFonts w:ascii="Times New Roman" w:hAnsi="Times New Roman" w:cs="Times New Roman"/>
          <w:sz w:val="22"/>
        </w:rPr>
        <w:t>); аспекти на проява (</w:t>
      </w:r>
      <w:r w:rsidRPr="009E0DFB">
        <w:rPr>
          <w:rFonts w:ascii="Times New Roman" w:hAnsi="Times New Roman" w:cs="Times New Roman"/>
          <w:i/>
          <w:sz w:val="22"/>
        </w:rPr>
        <w:t>аспекти на проява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на поръчката, така и същите се категоризират на: времеви, финансови, технически и организационни</w:t>
      </w:r>
      <w:r w:rsidRPr="009E0DFB">
        <w:rPr>
          <w:rFonts w:ascii="Times New Roman" w:hAnsi="Times New Roman" w:cs="Times New Roman"/>
          <w:sz w:val="22"/>
        </w:rPr>
        <w:t>); отражение на дейностите (</w:t>
      </w:r>
      <w:r w:rsidRPr="009E0DFB">
        <w:rPr>
          <w:rFonts w:ascii="Times New Roman" w:hAnsi="Times New Roman" w:cs="Times New Roman"/>
          <w:i/>
          <w:sz w:val="22"/>
        </w:rPr>
        <w:t>отражение на дейностите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предмет на поръчката, така и същите се категоризират на: времеви, финансови, технически и организационни</w:t>
      </w:r>
      <w:r w:rsidRPr="009E0DFB">
        <w:rPr>
          <w:rFonts w:ascii="Times New Roman" w:hAnsi="Times New Roman" w:cs="Times New Roman"/>
          <w:sz w:val="22"/>
        </w:rPr>
        <w:t>);  вероятност (</w:t>
      </w:r>
      <w:r w:rsidRPr="009E0DFB">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9E0DFB">
        <w:rPr>
          <w:rFonts w:ascii="Times New Roman" w:hAnsi="Times New Roman" w:cs="Times New Roman"/>
          <w:sz w:val="22"/>
        </w:rPr>
        <w:t>); въздействие (</w:t>
      </w:r>
      <w:r w:rsidRPr="009E0DFB">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9E0DFB">
        <w:rPr>
          <w:rFonts w:ascii="Times New Roman" w:hAnsi="Times New Roman" w:cs="Times New Roman"/>
          <w:sz w:val="22"/>
        </w:rPr>
        <w:t>); числова оценка (</w:t>
      </w:r>
      <w:r w:rsidRPr="009E0DFB">
        <w:rPr>
          <w:rFonts w:ascii="Times New Roman" w:hAnsi="Times New Roman" w:cs="Times New Roman"/>
          <w:i/>
          <w:sz w:val="22"/>
        </w:rPr>
        <w:t>числова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9E0DFB">
        <w:rPr>
          <w:rFonts w:ascii="Times New Roman" w:hAnsi="Times New Roman" w:cs="Times New Roman"/>
          <w:sz w:val="22"/>
        </w:rPr>
        <w:t>); начина на образуване на числова оценка (</w:t>
      </w:r>
      <w:r w:rsidRPr="009E0DFB">
        <w:rPr>
          <w:rFonts w:ascii="Times New Roman" w:hAnsi="Times New Roman" w:cs="Times New Roman"/>
          <w:i/>
          <w:sz w:val="22"/>
        </w:rPr>
        <w:t>начин на образуване на числовата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1FC7AC8D"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4A335C16"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Технология За изпълнение</w:t>
      </w:r>
    </w:p>
    <w:p w14:paraId="2F60A10B" w14:textId="75F36423"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ТЕХНОЛОГИЯ ЗА ИЗПЪЛНЕНИЕ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технология на изпълнението (</w:t>
      </w:r>
      <w:r w:rsidRPr="009E0DFB">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9E0DFB">
        <w:rPr>
          <w:rFonts w:ascii="Times New Roman" w:hAnsi="Times New Roman" w:cs="Times New Roman"/>
          <w:sz w:val="22"/>
        </w:rPr>
        <w:t>); технологична последователност (</w:t>
      </w:r>
      <w:r w:rsidRPr="009E0DFB">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290EEFCD"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3D1245EB"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управление на качеството</w:t>
      </w:r>
    </w:p>
    <w:p w14:paraId="011115ED" w14:textId="0F5C6E43"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УПРАВЛЕНИЕ НА КАЧЕСТВОТО</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управление на качеството (</w:t>
      </w:r>
      <w:r w:rsidRPr="009E0DFB">
        <w:rPr>
          <w:rFonts w:ascii="Times New Roman" w:hAnsi="Times New Roman" w:cs="Times New Roman"/>
          <w:i/>
          <w:sz w:val="22"/>
        </w:rPr>
        <w:t>мерки и 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0782D881" w14:textId="77777777" w:rsidR="005E2A4F" w:rsidRPr="009E0DFB" w:rsidRDefault="005E2A4F" w:rsidP="009E0DFB">
      <w:pPr>
        <w:pStyle w:val="-2"/>
        <w:numPr>
          <w:ilvl w:val="0"/>
          <w:numId w:val="0"/>
        </w:numPr>
        <w:spacing w:line="0" w:lineRule="atLeast"/>
        <w:ind w:left="992"/>
      </w:pPr>
    </w:p>
    <w:p w14:paraId="41B87134"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опазване на околната среда</w:t>
      </w:r>
    </w:p>
    <w:p w14:paraId="5BDBC0E7" w14:textId="315949B2"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ОПАЗВАНЕ НА ОКОЛНАТА СРЕДА</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опазване на околната среда (</w:t>
      </w:r>
      <w:r w:rsidRPr="009E0DFB">
        <w:rPr>
          <w:rFonts w:ascii="Times New Roman" w:hAnsi="Times New Roman" w:cs="Times New Roman"/>
          <w:i/>
          <w:sz w:val="22"/>
        </w:rPr>
        <w:t>мерки и 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18843A62"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23C07AA0"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2A2D085E" w14:textId="72FB3819"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МЕРКИ ПО ОСИГУРЯВАНЕ НА БЕЗОПАСНИ И ЗДРАВОСЛОВНИ УСЛОВИЯ НА ТРУД</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осигуряване на безопасни и здравословни условия на труд (</w:t>
      </w:r>
      <w:r w:rsidRPr="009E0DFB">
        <w:rPr>
          <w:rFonts w:ascii="Times New Roman" w:hAnsi="Times New Roman" w:cs="Times New Roman"/>
          <w:i/>
          <w:sz w:val="22"/>
        </w:rPr>
        <w:t>мерки и рискове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1CA6D97D"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47F253FF"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 xml:space="preserve">ПРЕДЛОЖЕНИЕ НА ТЕХНИЧЕСКИ ПАРАМЕТРИ НА ДЕЙНОСТИТЕ </w:t>
      </w:r>
    </w:p>
    <w:p w14:paraId="368D3155" w14:textId="740FBDFC"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ТЕХНИЧЕСКИ ПАРАМЕТРИ НА ДЕЙНОСТИТЕ</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9E0DFB">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61AA5F98" w14:textId="77777777" w:rsidR="005E2A4F" w:rsidRPr="009E0DFB" w:rsidRDefault="005E2A4F" w:rsidP="009E0DFB">
      <w:pPr>
        <w:spacing w:before="120" w:after="120" w:line="0" w:lineRule="atLeast"/>
        <w:ind w:left="709" w:right="-1" w:firstLine="0"/>
        <w:jc w:val="both"/>
        <w:rPr>
          <w:rFonts w:ascii="Times New Roman" w:hAnsi="Times New Roman" w:cs="Times New Roman"/>
          <w:sz w:val="22"/>
        </w:rPr>
      </w:pPr>
    </w:p>
    <w:p w14:paraId="602242A0"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ЗА ФУНКЦИОНАЛНОСТ ПРИ ОТЧИТАНЕ НА ВРЕМЕВИ КРИТИЧНИ ТОЧКИ</w:t>
      </w:r>
    </w:p>
    <w:p w14:paraId="1D62F05C" w14:textId="46CCFAF1"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ЗА ФУНКЦИОНАЛНОСТ ПРИ ОТЧИТАНЕ НА ВРЕМЕВИ КРИТИЧНИ ТОЧКИ</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времеви критични точки (</w:t>
      </w:r>
      <w:r w:rsidRPr="009E0DFB">
        <w:rPr>
          <w:rFonts w:ascii="Times New Roman" w:hAnsi="Times New Roman" w:cs="Times New Roman"/>
          <w:i/>
          <w:sz w:val="22"/>
        </w:rPr>
        <w:t>времеви критични точки</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като за всяка една се посочват нейното наименование определено от участникът, като броят им следва да е поне два броя</w:t>
      </w:r>
      <w:r w:rsidRPr="009E0DFB">
        <w:rPr>
          <w:rFonts w:ascii="Times New Roman" w:hAnsi="Times New Roman" w:cs="Times New Roman"/>
          <w:sz w:val="22"/>
        </w:rPr>
        <w:t>); дата на времеви критични точки  (</w:t>
      </w:r>
      <w:r w:rsidRPr="009E0DFB">
        <w:rPr>
          <w:rFonts w:ascii="Times New Roman" w:hAnsi="Times New Roman" w:cs="Times New Roman"/>
          <w:i/>
          <w:sz w:val="22"/>
        </w:rPr>
        <w:t>дата на времеви критични точки</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като за всяка една времева критична точка се посочва индикативната дата на възникване.</w:t>
      </w:r>
      <w:r w:rsidRPr="009E0DFB">
        <w:rPr>
          <w:rFonts w:ascii="Times New Roman" w:hAnsi="Times New Roman" w:cs="Times New Roman"/>
          <w:sz w:val="22"/>
        </w:rPr>
        <w:t>); методи на преодоляване (</w:t>
      </w:r>
      <w:r w:rsidRPr="009E0DFB">
        <w:rPr>
          <w:rFonts w:ascii="Times New Roman" w:hAnsi="Times New Roman" w:cs="Times New Roman"/>
          <w:i/>
          <w:sz w:val="22"/>
        </w:rPr>
        <w:t>методи на преодоляване</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методи за поддържане на функционалността (</w:t>
      </w:r>
      <w:r w:rsidRPr="009E0DFB">
        <w:rPr>
          <w:rFonts w:ascii="Times New Roman" w:hAnsi="Times New Roman" w:cs="Times New Roman"/>
          <w:i/>
          <w:sz w:val="22"/>
        </w:rPr>
        <w:t xml:space="preserve">методи за поддържане на функционалността </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вероятността на настъпване (</w:t>
      </w:r>
      <w:r w:rsidRPr="009E0DFB">
        <w:rPr>
          <w:rFonts w:ascii="Times New Roman" w:hAnsi="Times New Roman" w:cs="Times New Roman"/>
          <w:i/>
          <w:sz w:val="22"/>
        </w:rPr>
        <w:t>вероятност на настъпване 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последиците при настъпване (</w:t>
      </w:r>
      <w:r w:rsidRPr="009E0DFB">
        <w:rPr>
          <w:rFonts w:ascii="Times New Roman" w:hAnsi="Times New Roman" w:cs="Times New Roman"/>
          <w:i/>
          <w:sz w:val="22"/>
        </w:rPr>
        <w:t>последици при настъпване 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числова оценка (</w:t>
      </w:r>
      <w:r w:rsidRPr="009E0DFB">
        <w:rPr>
          <w:rFonts w:ascii="Times New Roman" w:hAnsi="Times New Roman" w:cs="Times New Roman"/>
          <w:i/>
          <w:sz w:val="22"/>
        </w:rPr>
        <w:t>числова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начина на образуване на числова оценка (</w:t>
      </w:r>
      <w:r w:rsidRPr="009E0DFB">
        <w:rPr>
          <w:rFonts w:ascii="Times New Roman" w:hAnsi="Times New Roman" w:cs="Times New Roman"/>
          <w:i/>
          <w:sz w:val="22"/>
        </w:rPr>
        <w:t>начин на образуване на числовата оценка</w:t>
      </w:r>
      <w:r w:rsidRPr="009E0DFB">
        <w:rPr>
          <w:rFonts w:ascii="Times New Roman" w:hAnsi="Times New Roman" w:cs="Times New Roman"/>
          <w:sz w:val="22"/>
        </w:rPr>
        <w:t xml:space="preserve"> </w:t>
      </w:r>
      <w:r w:rsidRPr="009E0DFB">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9E0DFB">
        <w:rPr>
          <w:rFonts w:ascii="Times New Roman" w:hAnsi="Times New Roman" w:cs="Times New Roman"/>
          <w:sz w:val="22"/>
        </w:rPr>
        <w:t xml:space="preserve">); график с </w:t>
      </w:r>
      <w:proofErr w:type="spellStart"/>
      <w:r w:rsidRPr="009E0DFB">
        <w:rPr>
          <w:rFonts w:ascii="Times New Roman" w:hAnsi="Times New Roman" w:cs="Times New Roman"/>
          <w:sz w:val="22"/>
        </w:rPr>
        <w:t>гант</w:t>
      </w:r>
      <w:proofErr w:type="spellEnd"/>
      <w:r w:rsidRPr="009E0DFB">
        <w:rPr>
          <w:rFonts w:ascii="Times New Roman" w:hAnsi="Times New Roman" w:cs="Times New Roman"/>
          <w:sz w:val="22"/>
        </w:rPr>
        <w:t xml:space="preserve"> диаграма (</w:t>
      </w:r>
      <w:r w:rsidRPr="009E0DFB">
        <w:rPr>
          <w:rFonts w:ascii="Times New Roman" w:hAnsi="Times New Roman" w:cs="Times New Roman"/>
          <w:i/>
          <w:sz w:val="22"/>
        </w:rPr>
        <w:t xml:space="preserve">график с </w:t>
      </w:r>
      <w:proofErr w:type="spellStart"/>
      <w:r w:rsidRPr="009E0DFB">
        <w:rPr>
          <w:rFonts w:ascii="Times New Roman" w:hAnsi="Times New Roman" w:cs="Times New Roman"/>
          <w:i/>
          <w:sz w:val="22"/>
        </w:rPr>
        <w:t>гант</w:t>
      </w:r>
      <w:proofErr w:type="spellEnd"/>
      <w:r w:rsidRPr="009E0DFB">
        <w:rPr>
          <w:rFonts w:ascii="Times New Roman" w:hAnsi="Times New Roman" w:cs="Times New Roman"/>
          <w:i/>
          <w:sz w:val="22"/>
        </w:rPr>
        <w:t xml:space="preserve"> диаграма</w:t>
      </w:r>
      <w:r w:rsidRPr="009E0DFB">
        <w:rPr>
          <w:rFonts w:ascii="Times New Roman" w:hAnsi="Times New Roman" w:cs="Times New Roman"/>
          <w:sz w:val="22"/>
        </w:rPr>
        <w:t xml:space="preserve"> </w:t>
      </w:r>
      <w:r w:rsidRPr="009E0DFB">
        <w:rPr>
          <w:rFonts w:ascii="Times New Roman" w:hAnsi="Times New Roman" w:cs="Times New Roman"/>
          <w:i/>
          <w:sz w:val="22"/>
        </w:rPr>
        <w:t xml:space="preserve">се разработват от участникът, в две части лява част – таблична форма и дясна част – графична част в </w:t>
      </w:r>
      <w:proofErr w:type="spellStart"/>
      <w:r w:rsidRPr="009E0DFB">
        <w:rPr>
          <w:rFonts w:ascii="Times New Roman" w:hAnsi="Times New Roman" w:cs="Times New Roman"/>
          <w:i/>
          <w:sz w:val="22"/>
        </w:rPr>
        <w:t>гант</w:t>
      </w:r>
      <w:proofErr w:type="spellEnd"/>
      <w:r w:rsidRPr="009E0DFB">
        <w:rPr>
          <w:rFonts w:ascii="Times New Roman" w:hAnsi="Times New Roman" w:cs="Times New Roman"/>
          <w:i/>
          <w:sz w:val="22"/>
        </w:rPr>
        <w:t xml:space="preserve"> диаграма. В графичната част се отразява критичния път на който се отразяват датите на всички времевите критични точки дефинирани от участникът</w:t>
      </w:r>
      <w:r w:rsidRPr="009E0DFB">
        <w:rPr>
          <w:rFonts w:ascii="Times New Roman" w:hAnsi="Times New Roman" w:cs="Times New Roman"/>
          <w:sz w:val="22"/>
        </w:rPr>
        <w:t>).). (</w:t>
      </w:r>
      <w:r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77ABB30A"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11007AA0"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ВРЕМЕВИ ПЛАН ЗА ИЗПЪЛНЕНИЕТО – ГРАФИК НА ИЗПЪЛНЕНИЕ</w:t>
      </w:r>
    </w:p>
    <w:p w14:paraId="5A6D067E" w14:textId="34CC5393" w:rsidR="005E2A4F" w:rsidRPr="009E0DFB" w:rsidRDefault="005E2A4F" w:rsidP="009E0DFB">
      <w:pPr>
        <w:spacing w:before="120" w:after="120" w:line="0" w:lineRule="atLeast"/>
        <w:ind w:left="709" w:right="-1" w:firstLine="0"/>
        <w:jc w:val="both"/>
        <w:rPr>
          <w:rFonts w:ascii="Times New Roman" w:hAnsi="Times New Roman" w:cs="Times New Roman"/>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ПРЕДЛОЖЕНИЕ НА ВРЕМЕВИ ПЛАН ЗА ИЗПЪЛНЕНИЕТО – ГРАФИК НА ИЗПЪЛНЕНИЕ</w:t>
      </w:r>
      <w:r w:rsidRPr="009E0DFB">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Задължителни елементи: </w:t>
      </w:r>
      <w:r w:rsidRPr="009E0DFB">
        <w:rPr>
          <w:rFonts w:ascii="Times New Roman" w:hAnsi="Times New Roman" w:cs="Times New Roman"/>
          <w:i/>
          <w:sz w:val="22"/>
        </w:rPr>
        <w:t xml:space="preserve">графика с </w:t>
      </w:r>
      <w:proofErr w:type="spellStart"/>
      <w:r w:rsidRPr="009E0DFB">
        <w:rPr>
          <w:rFonts w:ascii="Times New Roman" w:hAnsi="Times New Roman" w:cs="Times New Roman"/>
          <w:i/>
          <w:sz w:val="22"/>
        </w:rPr>
        <w:t>гант</w:t>
      </w:r>
      <w:proofErr w:type="spellEnd"/>
      <w:r w:rsidRPr="009E0DFB">
        <w:rPr>
          <w:rFonts w:ascii="Times New Roman" w:hAnsi="Times New Roman" w:cs="Times New Roman"/>
          <w:i/>
          <w:sz w:val="22"/>
        </w:rPr>
        <w:t xml:space="preserve"> диаграма се разработва от две части лява част в таблична форма (с минимално съдържание структурна номерация; наименование на дейностите; времетраене в календарни дни, индикативни дати за начало и край, човешки ресурс, числова изразена последователност отнасящи се за всяка една дейност; общи мерки; общи методи; методи на контрол; методи на управление на рисковете и под-дейност) и дясна част в графичен вид (</w:t>
      </w:r>
      <w:proofErr w:type="spellStart"/>
      <w:r w:rsidRPr="009E0DFB">
        <w:rPr>
          <w:rFonts w:ascii="Times New Roman" w:hAnsi="Times New Roman" w:cs="Times New Roman"/>
          <w:i/>
          <w:sz w:val="22"/>
        </w:rPr>
        <w:t>гант</w:t>
      </w:r>
      <w:proofErr w:type="spellEnd"/>
      <w:r w:rsidRPr="009E0DFB">
        <w:rPr>
          <w:rFonts w:ascii="Times New Roman" w:hAnsi="Times New Roman" w:cs="Times New Roman"/>
          <w:i/>
          <w:sz w:val="22"/>
        </w:rPr>
        <w:t xml:space="preserve"> диаграма в календарни дни, с отразени ключови дати, ключови дни и критичен път).</w:t>
      </w:r>
      <w:r w:rsidRPr="009E0DFB">
        <w:rPr>
          <w:rFonts w:ascii="Times New Roman" w:hAnsi="Times New Roman" w:cs="Times New Roman"/>
          <w:sz w:val="22"/>
        </w:rPr>
        <w:t xml:space="preserve">); </w:t>
      </w:r>
      <w:r w:rsidRPr="009E0DFB">
        <w:rPr>
          <w:rFonts w:ascii="Times New Roman" w:hAnsi="Times New Roman" w:cs="Times New Roman"/>
          <w:i/>
          <w:sz w:val="22"/>
        </w:rPr>
        <w:t>Графика да обхваща всички задължителни елементи изисквани в предложение за начина на изпълнение с което се доказва и гарантира, че времевата рамка отразена в графика, обезпечава предложението за начина на изпълнение на предмета на поръчката.</w:t>
      </w:r>
      <w:r w:rsidRPr="009E0DFB">
        <w:rPr>
          <w:rFonts w:ascii="Times New Roman" w:hAnsi="Times New Roman" w:cs="Times New Roman"/>
          <w:sz w:val="22"/>
        </w:rPr>
        <w:t xml:space="preserve"> (</w:t>
      </w:r>
      <w:r w:rsidRPr="009E0DFB">
        <w:rPr>
          <w:rFonts w:ascii="Times New Roman" w:hAnsi="Times New Roman" w:cs="Times New Roman"/>
          <w:i/>
          <w:sz w:val="22"/>
        </w:rPr>
        <w:t>Човешки ресурс (технически лица за осигуряване на техническото ръководство/ключови експерти) следва да е посочен за всяка една дейност; общи мерки; общи методи; методи на контрол; методи на управление на рисковете и под-дейност.). (Настоящата точка и отразената в не</w:t>
      </w:r>
      <w:r w:rsidR="005F6A78" w:rsidRPr="009E0DFB">
        <w:rPr>
          <w:rFonts w:ascii="Times New Roman" w:hAnsi="Times New Roman" w:cs="Times New Roman"/>
          <w:i/>
          <w:sz w:val="22"/>
        </w:rPr>
        <w:t>я</w:t>
      </w:r>
      <w:r w:rsidRPr="009E0DFB">
        <w:rPr>
          <w:rFonts w:ascii="Times New Roman" w:hAnsi="Times New Roman" w:cs="Times New Roman"/>
          <w:i/>
          <w:sz w:val="22"/>
        </w:rPr>
        <w:t xml:space="preserve"> информация не подлежат на оценка, съгласно методиката за оценка</w:t>
      </w:r>
      <w:r w:rsidRPr="009E0DFB">
        <w:rPr>
          <w:rFonts w:ascii="Times New Roman" w:hAnsi="Times New Roman" w:cs="Times New Roman"/>
          <w:sz w:val="22"/>
        </w:rPr>
        <w:t>).)</w:t>
      </w:r>
    </w:p>
    <w:p w14:paraId="239EFCB9"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2551FCBB" w14:textId="3D26C8FC" w:rsidR="005E2A4F" w:rsidRPr="009E0DFB" w:rsidRDefault="009743C7"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hAnsi="Times New Roman" w:cs="Times New Roman"/>
          <w:b/>
          <w:bCs/>
          <w:caps/>
          <w:sz w:val="22"/>
        </w:rPr>
        <w:t>ПРЕДЛОЖЕНИЕ НА СРОКА ЗА ИЗПЪЛНЕНИЕ</w:t>
      </w:r>
    </w:p>
    <w:p w14:paraId="55595C43" w14:textId="77777777" w:rsidR="005E2A4F" w:rsidRPr="009E0DFB" w:rsidRDefault="005E2A4F" w:rsidP="009E0DFB">
      <w:pPr>
        <w:spacing w:before="120" w:after="120" w:line="0" w:lineRule="atLeast"/>
        <w:ind w:right="-1"/>
        <w:jc w:val="both"/>
        <w:rPr>
          <w:rFonts w:ascii="Times New Roman" w:hAnsi="Times New Roman" w:cs="Times New Roman"/>
          <w:sz w:val="22"/>
        </w:rPr>
      </w:pPr>
    </w:p>
    <w:p w14:paraId="5863D00A" w14:textId="7E8CE74A" w:rsidR="005E2A4F" w:rsidRPr="009E0DFB" w:rsidRDefault="00967604" w:rsidP="009E0DFB">
      <w:pPr>
        <w:numPr>
          <w:ilvl w:val="2"/>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b/>
          <w:sz w:val="22"/>
        </w:rPr>
        <w:t>Срок за изпълнение</w:t>
      </w:r>
    </w:p>
    <w:p w14:paraId="7D51BB80" w14:textId="4548B4A8" w:rsidR="007D4B9C" w:rsidRPr="009E0DFB" w:rsidRDefault="005B2E9A"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Срок за изпълнение на строително – монтажните работи (СМР)/( СРОК ЗА ИЗПЪЛНЕНИЕ ДЕЙНОСТТА СМР) – срок за изпълнение на </w:t>
      </w:r>
      <w:r w:rsidR="00875AE3">
        <w:rPr>
          <w:rFonts w:ascii="Times New Roman" w:hAnsi="Times New Roman" w:cs="Times New Roman"/>
          <w:sz w:val="22"/>
        </w:rPr>
        <w:t>обекта</w:t>
      </w:r>
      <w:bookmarkStart w:id="12" w:name="_GoBack"/>
      <w:bookmarkEnd w:id="12"/>
      <w:r w:rsidRPr="009E0DFB">
        <w:rPr>
          <w:rFonts w:ascii="Times New Roman" w:hAnsi="Times New Roman" w:cs="Times New Roman"/>
          <w:sz w:val="22"/>
        </w:rPr>
        <w:t>. Срокът е до</w:t>
      </w:r>
      <w:r w:rsidRPr="009E0DFB">
        <w:rPr>
          <w:rFonts w:ascii="Times New Roman" w:hAnsi="Times New Roman" w:cs="Times New Roman"/>
          <w:sz w:val="22"/>
          <w:lang w:val="en-US"/>
        </w:rPr>
        <w:t xml:space="preserve"> </w:t>
      </w:r>
      <w:r w:rsidRPr="009E0DFB">
        <w:rPr>
          <w:rFonts w:ascii="Times New Roman" w:hAnsi="Times New Roman" w:cs="Times New Roman"/>
          <w:sz w:val="22"/>
        </w:rPr>
        <w:t>………………. календарни дни</w:t>
      </w:r>
      <w:r w:rsidR="00967604" w:rsidRPr="009E0DFB">
        <w:rPr>
          <w:rFonts w:ascii="Times New Roman" w:hAnsi="Times New Roman" w:cs="Times New Roman"/>
          <w:sz w:val="22"/>
        </w:rPr>
        <w:t>.</w:t>
      </w:r>
    </w:p>
    <w:p w14:paraId="30791539" w14:textId="22374F29" w:rsidR="00727174" w:rsidRPr="009E0DFB" w:rsidRDefault="00727174" w:rsidP="009E0DFB">
      <w:pPr>
        <w:spacing w:before="120" w:after="120" w:line="0" w:lineRule="atLeast"/>
        <w:ind w:right="-1" w:firstLine="0"/>
        <w:jc w:val="both"/>
        <w:rPr>
          <w:rFonts w:ascii="Times New Roman" w:hAnsi="Times New Roman" w:cs="Times New Roman"/>
          <w:sz w:val="22"/>
        </w:rPr>
      </w:pPr>
    </w:p>
    <w:p w14:paraId="03316532" w14:textId="77777777" w:rsidR="00E44458" w:rsidRPr="009E0DFB" w:rsidRDefault="00E44458" w:rsidP="009E0DFB">
      <w:pPr>
        <w:numPr>
          <w:ilvl w:val="1"/>
          <w:numId w:val="10"/>
        </w:numPr>
        <w:spacing w:before="120" w:after="120" w:line="0" w:lineRule="atLeast"/>
        <w:jc w:val="both"/>
        <w:outlineLvl w:val="0"/>
        <w:rPr>
          <w:rFonts w:ascii="Times New Roman" w:hAnsi="Times New Roman" w:cs="Times New Roman"/>
          <w:b/>
          <w:bCs/>
          <w:caps/>
          <w:sz w:val="22"/>
        </w:rPr>
      </w:pPr>
      <w:r w:rsidRPr="009E0DFB">
        <w:rPr>
          <w:rFonts w:ascii="Times New Roman" w:hAnsi="Times New Roman" w:cs="Times New Roman"/>
          <w:b/>
          <w:bCs/>
          <w:caps/>
          <w:sz w:val="22"/>
        </w:rPr>
        <w:t>ПРЕДЛОЖЕНИЕ НА ОРГАНИЗАЦИЯ НА ПЕРСОНАЛА</w:t>
      </w:r>
    </w:p>
    <w:p w14:paraId="1903F347" w14:textId="5E326BD3" w:rsidR="00E44458" w:rsidRPr="009E0DFB" w:rsidRDefault="00E44458" w:rsidP="009E0DFB">
      <w:pPr>
        <w:spacing w:before="120" w:after="120" w:line="0" w:lineRule="atLeast"/>
        <w:ind w:left="709" w:right="-1" w:firstLine="0"/>
        <w:jc w:val="both"/>
        <w:rPr>
          <w:rFonts w:ascii="Times New Roman" w:hAnsi="Times New Roman" w:cs="Times New Roman"/>
          <w:bCs/>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bCs/>
          <w:caps/>
          <w:sz w:val="22"/>
        </w:rPr>
        <w:t>ПРЕДЛОЖЕНИЕ НА ОРГАНИЗАЦИЯ НА ПЕРСОНАЛА</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етапи на жизненият цикъл (</w:t>
      </w:r>
      <w:r w:rsidRPr="009E0DFB">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w:t>
      </w:r>
      <w:r w:rsidR="00E4433C" w:rsidRPr="009E0DFB">
        <w:rPr>
          <w:rFonts w:ascii="Times New Roman" w:hAnsi="Times New Roman" w:cs="Times New Roman"/>
          <w:i/>
          <w:sz w:val="22"/>
        </w:rPr>
        <w:t>строителството</w:t>
      </w:r>
      <w:r w:rsidRPr="009E0DFB">
        <w:rPr>
          <w:rFonts w:ascii="Times New Roman" w:hAnsi="Times New Roman" w:cs="Times New Roman"/>
          <w:i/>
          <w:sz w:val="22"/>
        </w:rPr>
        <w:t xml:space="preserve"> по смисъла на §2, т.11 от ДР на ЗОП; </w:t>
      </w:r>
      <w:r w:rsidRPr="009E0DFB">
        <w:rPr>
          <w:rFonts w:ascii="Times New Roman" w:hAnsi="Times New Roman" w:cs="Times New Roman"/>
          <w:sz w:val="22"/>
        </w:rPr>
        <w:t>дейности; общи мерки; общи методи; методи на контрол; методи на управление на рисковете; (</w:t>
      </w:r>
      <w:r w:rsidRPr="009E0DFB">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9E0DFB">
        <w:rPr>
          <w:rFonts w:ascii="Times New Roman" w:hAnsi="Times New Roman" w:cs="Times New Roman"/>
          <w:sz w:val="22"/>
        </w:rPr>
        <w:t>); под-дейности (</w:t>
      </w:r>
      <w:r w:rsidRPr="009E0DFB">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9E0DFB">
        <w:rPr>
          <w:rFonts w:ascii="Times New Roman" w:hAnsi="Times New Roman" w:cs="Times New Roman"/>
          <w:sz w:val="22"/>
        </w:rPr>
        <w:t>). (</w:t>
      </w:r>
      <w:r w:rsidRPr="009E0DFB">
        <w:rPr>
          <w:rFonts w:ascii="Times New Roman" w:hAnsi="Times New Roman" w:cs="Times New Roman"/>
          <w:i/>
          <w:sz w:val="22"/>
        </w:rPr>
        <w:t>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w:t>
      </w:r>
      <w:r w:rsidRPr="009E0DFB">
        <w:rPr>
          <w:rFonts w:ascii="Times New Roman" w:hAnsi="Times New Roman" w:cs="Times New Roman"/>
          <w:sz w:val="22"/>
        </w:rPr>
        <w:t>); персонал (</w:t>
      </w:r>
      <w:r w:rsidRPr="009E0DFB">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позиция/длъжност (</w:t>
      </w:r>
      <w:r w:rsidRPr="009E0DFB">
        <w:rPr>
          <w:rFonts w:ascii="Times New Roman" w:hAnsi="Times New Roman" w:cs="Times New Roman"/>
          <w:i/>
          <w:sz w:val="22"/>
        </w:rPr>
        <w:t>позиция/длъжност за съответното лице от персонала определен от участникът</w:t>
      </w:r>
      <w:r w:rsidRPr="009E0DFB">
        <w:rPr>
          <w:rFonts w:ascii="Times New Roman" w:hAnsi="Times New Roman" w:cs="Times New Roman"/>
          <w:sz w:val="22"/>
        </w:rPr>
        <w:t>); задължения и отговорности (</w:t>
      </w:r>
      <w:r w:rsidRPr="009E0DF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9E0DFB">
        <w:rPr>
          <w:rFonts w:ascii="Times New Roman" w:hAnsi="Times New Roman" w:cs="Times New Roman"/>
          <w:sz w:val="22"/>
        </w:rPr>
        <w:t>); организация на персонала (</w:t>
      </w:r>
      <w:r w:rsidRPr="009E0DFB">
        <w:rPr>
          <w:rFonts w:ascii="Times New Roman" w:hAnsi="Times New Roman" w:cs="Times New Roman"/>
          <w:i/>
          <w:sz w:val="22"/>
        </w:rPr>
        <w:t>организация на персонала се дефинира, разработва и изрично посочва, като такава от участникът. Организацията на персонала е елемент на оценка, съгласно методиката за оценка</w:t>
      </w:r>
      <w:r w:rsidRPr="009E0DFB">
        <w:rPr>
          <w:rFonts w:ascii="Times New Roman" w:hAnsi="Times New Roman" w:cs="Times New Roman"/>
          <w:sz w:val="22"/>
        </w:rPr>
        <w:t xml:space="preserve">)). </w:t>
      </w:r>
      <w:r w:rsidR="00AF073D" w:rsidRPr="009E0DFB">
        <w:rPr>
          <w:rFonts w:ascii="Times New Roman" w:hAnsi="Times New Roman" w:cs="Times New Roman"/>
          <w:i/>
          <w:sz w:val="22"/>
        </w:rPr>
        <w:t>(Настоящата точка и отразената в не</w:t>
      </w:r>
      <w:r w:rsidR="005F6A78" w:rsidRPr="009E0DFB">
        <w:rPr>
          <w:rFonts w:ascii="Times New Roman" w:hAnsi="Times New Roman" w:cs="Times New Roman"/>
          <w:i/>
          <w:sz w:val="22"/>
        </w:rPr>
        <w:t>я</w:t>
      </w:r>
      <w:r w:rsidR="00AF073D" w:rsidRPr="009E0DFB">
        <w:rPr>
          <w:rFonts w:ascii="Times New Roman" w:hAnsi="Times New Roman" w:cs="Times New Roman"/>
          <w:i/>
          <w:sz w:val="22"/>
        </w:rPr>
        <w:t xml:space="preserve"> информация не подлежат на оценка, съгласно методиката за оценка</w:t>
      </w:r>
      <w:r w:rsidR="00AF073D" w:rsidRPr="009E0DFB">
        <w:rPr>
          <w:rFonts w:ascii="Times New Roman" w:hAnsi="Times New Roman" w:cs="Times New Roman"/>
          <w:sz w:val="22"/>
        </w:rPr>
        <w:t>).</w:t>
      </w:r>
    </w:p>
    <w:p w14:paraId="569A9420" w14:textId="77777777" w:rsidR="00E44458" w:rsidRPr="009E0DFB" w:rsidRDefault="00E44458" w:rsidP="009E0DFB">
      <w:pPr>
        <w:spacing w:before="120" w:after="120" w:line="0" w:lineRule="atLeast"/>
        <w:ind w:right="-1" w:firstLine="0"/>
        <w:jc w:val="both"/>
        <w:rPr>
          <w:rFonts w:ascii="Times New Roman" w:hAnsi="Times New Roman" w:cs="Times New Roman"/>
          <w:sz w:val="22"/>
        </w:rPr>
      </w:pPr>
    </w:p>
    <w:p w14:paraId="0830E98D"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ПРЕДЛОЖЕНИЕ НА ПЕРСОНАЛА ОТГОВОРЕН ЗА ИЗПЪЛНЕНИЕТО</w:t>
      </w:r>
    </w:p>
    <w:p w14:paraId="577C7880" w14:textId="7D263CFA" w:rsidR="005E2A4F" w:rsidRPr="009E0DFB" w:rsidRDefault="005E2A4F" w:rsidP="009E0DFB">
      <w:pPr>
        <w:spacing w:before="120" w:after="120" w:line="0" w:lineRule="atLeast"/>
        <w:ind w:left="709" w:right="-1" w:firstLine="0"/>
        <w:jc w:val="both"/>
        <w:rPr>
          <w:rFonts w:ascii="Times New Roman" w:hAnsi="Times New Roman" w:cs="Times New Roman"/>
          <w:i/>
          <w:sz w:val="22"/>
        </w:rPr>
      </w:pPr>
      <w:r w:rsidRPr="009E0DFB">
        <w:rPr>
          <w:rFonts w:ascii="Times New Roman" w:hAnsi="Times New Roman" w:cs="Times New Roman"/>
          <w:sz w:val="22"/>
        </w:rPr>
        <w:t xml:space="preserve">ЗАДЪЛЖИТЕЛНИ УКАЗАНИЯ: (Участникът следва да разработи </w:t>
      </w:r>
      <w:r w:rsidRPr="009E0DFB">
        <w:rPr>
          <w:rFonts w:ascii="Times New Roman" w:hAnsi="Times New Roman" w:cs="Times New Roman"/>
          <w:b/>
          <w:sz w:val="22"/>
        </w:rPr>
        <w:tab/>
        <w:t>ПРЕДЛОЖЕНИЕ НА ПЕРСОНАЛА ОТГОВОРЕН ЗА ИЗПЪЛНЕНИЕТО</w:t>
      </w:r>
      <w:r w:rsidRPr="009E0DFB">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персонал (</w:t>
      </w:r>
      <w:r w:rsidRPr="009E0DFB">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9E0DFB">
        <w:rPr>
          <w:rFonts w:ascii="Times New Roman" w:hAnsi="Times New Roman" w:cs="Times New Roman"/>
          <w:sz w:val="22"/>
        </w:rPr>
        <w:t>); позиция/длъжност (</w:t>
      </w:r>
      <w:r w:rsidRPr="009E0DFB">
        <w:rPr>
          <w:rFonts w:ascii="Times New Roman" w:hAnsi="Times New Roman" w:cs="Times New Roman"/>
          <w:i/>
          <w:sz w:val="22"/>
        </w:rPr>
        <w:t>позиция/длъжност за съответното лице от персонала определен от участникът</w:t>
      </w:r>
      <w:r w:rsidRPr="009E0DFB">
        <w:rPr>
          <w:rFonts w:ascii="Times New Roman" w:hAnsi="Times New Roman" w:cs="Times New Roman"/>
          <w:sz w:val="22"/>
        </w:rPr>
        <w:t>); задължения и отговорности (</w:t>
      </w:r>
      <w:r w:rsidRPr="009E0DFB">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9E0DFB">
        <w:rPr>
          <w:rFonts w:ascii="Times New Roman" w:hAnsi="Times New Roman" w:cs="Times New Roman"/>
          <w:sz w:val="22"/>
        </w:rPr>
        <w:t>); професионална компетентност на персонала (</w:t>
      </w:r>
      <w:r w:rsidRPr="009E0DFB">
        <w:rPr>
          <w:rFonts w:ascii="Times New Roman" w:hAnsi="Times New Roman" w:cs="Times New Roman"/>
          <w:i/>
          <w:sz w:val="22"/>
        </w:rPr>
        <w:t>професионална компетентност на персонала изрично се посочват, като такива от участникът за всяко едно лице от персонала, като същата следва да съдържа оценяваната информация от методиката за оценка</w:t>
      </w:r>
      <w:r w:rsidRPr="009E0DFB">
        <w:rPr>
          <w:rFonts w:ascii="Times New Roman" w:hAnsi="Times New Roman" w:cs="Times New Roman"/>
          <w:sz w:val="22"/>
        </w:rPr>
        <w:t xml:space="preserve">).). </w:t>
      </w:r>
      <w:r w:rsidR="00AF073D" w:rsidRPr="009E0DFB">
        <w:rPr>
          <w:rFonts w:ascii="Times New Roman" w:hAnsi="Times New Roman" w:cs="Times New Roman"/>
          <w:i/>
          <w:sz w:val="22"/>
        </w:rPr>
        <w:t>(Настоящата точка и отразената в не</w:t>
      </w:r>
      <w:r w:rsidR="00A0463B" w:rsidRPr="009E0DFB">
        <w:rPr>
          <w:rFonts w:ascii="Times New Roman" w:hAnsi="Times New Roman" w:cs="Times New Roman"/>
          <w:i/>
          <w:sz w:val="22"/>
        </w:rPr>
        <w:t>я</w:t>
      </w:r>
      <w:r w:rsidR="00AF073D" w:rsidRPr="009E0DFB">
        <w:rPr>
          <w:rFonts w:ascii="Times New Roman" w:hAnsi="Times New Roman" w:cs="Times New Roman"/>
          <w:i/>
          <w:sz w:val="22"/>
        </w:rPr>
        <w:t xml:space="preserve"> информация е основание за определяне и поставяне на съответната оценка, съгласно методиката за оценка</w:t>
      </w:r>
      <w:r w:rsidR="00AF073D" w:rsidRPr="009E0DFB">
        <w:rPr>
          <w:rFonts w:ascii="Times New Roman" w:hAnsi="Times New Roman" w:cs="Times New Roman"/>
          <w:sz w:val="22"/>
        </w:rPr>
        <w:t>)</w:t>
      </w:r>
    </w:p>
    <w:p w14:paraId="5D279BC4" w14:textId="75756869" w:rsidR="005E2A4F" w:rsidRPr="009E0DFB" w:rsidRDefault="005E2A4F" w:rsidP="009E0DFB">
      <w:pPr>
        <w:spacing w:before="120" w:after="120" w:line="0" w:lineRule="atLeast"/>
        <w:ind w:right="-1"/>
        <w:jc w:val="both"/>
        <w:rPr>
          <w:rFonts w:ascii="Times New Roman" w:hAnsi="Times New Roman" w:cs="Times New Roman"/>
          <w:sz w:val="22"/>
        </w:rPr>
      </w:pPr>
    </w:p>
    <w:p w14:paraId="44AA95A5" w14:textId="77777777" w:rsidR="00185D5D" w:rsidRPr="009E0DFB" w:rsidRDefault="00185D5D" w:rsidP="009E0DFB">
      <w:pPr>
        <w:spacing w:before="120" w:after="120" w:line="0" w:lineRule="atLeast"/>
        <w:ind w:right="-1"/>
        <w:jc w:val="both"/>
        <w:rPr>
          <w:rFonts w:ascii="Times New Roman" w:hAnsi="Times New Roman" w:cs="Times New Roman"/>
          <w:sz w:val="22"/>
        </w:rPr>
      </w:pPr>
    </w:p>
    <w:p w14:paraId="6C5C4178" w14:textId="77777777" w:rsidR="005E2A4F" w:rsidRPr="009E0DFB" w:rsidRDefault="005E2A4F" w:rsidP="009E0DF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29E13C12" w14:textId="77777777" w:rsidR="005E2A4F" w:rsidRPr="009E0DFB" w:rsidRDefault="005E2A4F" w:rsidP="009E0DFB">
      <w:pPr>
        <w:spacing w:before="120" w:after="120" w:line="0" w:lineRule="atLeast"/>
        <w:jc w:val="both"/>
        <w:rPr>
          <w:rFonts w:ascii="Times New Roman" w:hAnsi="Times New Roman" w:cs="Times New Roman"/>
          <w:bCs/>
          <w:sz w:val="22"/>
          <w:lang w:val="en-US"/>
        </w:rPr>
      </w:pPr>
    </w:p>
    <w:p w14:paraId="1B68B1B4" w14:textId="77777777" w:rsidR="00785E7A" w:rsidRPr="009E0DFB" w:rsidRDefault="00785E7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ДЕКЛАРИРАНЕ</w:t>
      </w:r>
    </w:p>
    <w:p w14:paraId="27ABB724" w14:textId="566E098D" w:rsidR="00504CBC" w:rsidRPr="009E0DFB" w:rsidRDefault="00EF79F8" w:rsidP="009E0DFB">
      <w:pPr>
        <w:numPr>
          <w:ilvl w:val="1"/>
          <w:numId w:val="10"/>
        </w:numPr>
        <w:spacing w:before="120" w:after="120" w:line="0" w:lineRule="atLeast"/>
        <w:jc w:val="both"/>
        <w:outlineLvl w:val="0"/>
        <w:rPr>
          <w:rFonts w:ascii="Times New Roman" w:hAnsi="Times New Roman" w:cs="Times New Roman"/>
          <w:b/>
          <w:sz w:val="22"/>
        </w:rPr>
      </w:pPr>
      <w:r w:rsidRPr="009E0DFB">
        <w:rPr>
          <w:rFonts w:ascii="Times New Roman" w:hAnsi="Times New Roman" w:cs="Times New Roman"/>
          <w:sz w:val="22"/>
        </w:rPr>
        <w:t>Декларирам, че</w:t>
      </w:r>
      <w:r w:rsidR="00504CBC" w:rsidRPr="009E0DFB">
        <w:rPr>
          <w:rFonts w:ascii="Times New Roman" w:hAnsi="Times New Roman" w:cs="Times New Roman"/>
          <w:sz w:val="22"/>
        </w:rPr>
        <w:t xml:space="preserve"> </w:t>
      </w:r>
      <w:r w:rsidRPr="009E0DFB">
        <w:rPr>
          <w:rFonts w:ascii="Times New Roman" w:hAnsi="Times New Roman" w:cs="Times New Roman"/>
          <w:sz w:val="22"/>
        </w:rPr>
        <w:t>аз ………</w:t>
      </w:r>
      <w:r w:rsidR="00504CBC" w:rsidRPr="009E0DFB">
        <w:rPr>
          <w:rFonts w:ascii="Times New Roman" w:hAnsi="Times New Roman" w:cs="Times New Roman"/>
          <w:sz w:val="22"/>
        </w:rPr>
        <w:t>(</w:t>
      </w:r>
      <w:r w:rsidRPr="009E0DFB">
        <w:rPr>
          <w:rFonts w:ascii="Times New Roman" w:hAnsi="Times New Roman" w:cs="Times New Roman"/>
          <w:i/>
          <w:sz w:val="22"/>
        </w:rPr>
        <w:t>три имена: име, презиме и фамилия</w:t>
      </w:r>
      <w:r w:rsidR="00504CBC" w:rsidRPr="009E0DFB">
        <w:rPr>
          <w:rFonts w:ascii="Times New Roman" w:hAnsi="Times New Roman" w:cs="Times New Roman"/>
          <w:sz w:val="22"/>
        </w:rPr>
        <w:t>)</w:t>
      </w:r>
      <w:r w:rsidRPr="009E0DFB">
        <w:rPr>
          <w:rFonts w:ascii="Times New Roman" w:hAnsi="Times New Roman" w:cs="Times New Roman"/>
          <w:sz w:val="22"/>
        </w:rPr>
        <w:t>, в качеството ми на управител/представител на</w:t>
      </w:r>
      <w:r w:rsidR="001E3A7D" w:rsidRPr="009E0DFB">
        <w:rPr>
          <w:rFonts w:ascii="Times New Roman" w:hAnsi="Times New Roman" w:cs="Times New Roman"/>
          <w:sz w:val="22"/>
        </w:rPr>
        <w:t xml:space="preserve"> …………….. (</w:t>
      </w:r>
      <w:r w:rsidRPr="009E0DFB">
        <w:rPr>
          <w:rFonts w:ascii="Times New Roman" w:hAnsi="Times New Roman" w:cs="Times New Roman"/>
          <w:i/>
          <w:sz w:val="22"/>
        </w:rPr>
        <w:t>изписва наименованието на участника</w:t>
      </w:r>
      <w:r w:rsidRPr="009E0DFB">
        <w:rPr>
          <w:rFonts w:ascii="Times New Roman" w:hAnsi="Times New Roman" w:cs="Times New Roman"/>
          <w:sz w:val="22"/>
        </w:rPr>
        <w:t>) в горепосочената обществена поръчка:</w:t>
      </w:r>
    </w:p>
    <w:p w14:paraId="019DA6BD" w14:textId="5B600EA1" w:rsidR="00504CBC" w:rsidRPr="009E0DFB" w:rsidRDefault="000F699E"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w:t>
      </w:r>
      <w:r w:rsidR="00504CBC" w:rsidRPr="009E0DFB">
        <w:rPr>
          <w:rFonts w:ascii="Times New Roman" w:hAnsi="Times New Roman" w:cs="Times New Roman"/>
          <w:sz w:val="22"/>
        </w:rPr>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9E0DFB" w:rsidRDefault="00504CB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7BFF6501" w14:textId="0F4E3736" w:rsidR="00DF10DA" w:rsidRPr="009E0DFB" w:rsidRDefault="00504CB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E2C9BE4" w14:textId="53B10389" w:rsidR="00DF10DA" w:rsidRPr="009E0DFB" w:rsidRDefault="00DF10DA" w:rsidP="009E0DFB">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ПРИЛОЖЕНИЯ</w:t>
      </w:r>
      <w:r w:rsidR="00355CAE" w:rsidRPr="009E0DFB">
        <w:rPr>
          <w:rFonts w:ascii="Times New Roman" w:eastAsia="Times New Roman" w:hAnsi="Times New Roman" w:cs="Times New Roman"/>
          <w:b/>
          <w:bCs/>
          <w:caps/>
          <w:sz w:val="22"/>
        </w:rPr>
        <w:t>:</w:t>
      </w:r>
    </w:p>
    <w:p w14:paraId="018C181A" w14:textId="3B4A0BE3" w:rsidR="001A3E56" w:rsidRPr="009E0DFB" w:rsidRDefault="001A3E56" w:rsidP="009E0DFB">
      <w:pPr>
        <w:numPr>
          <w:ilvl w:val="1"/>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Неразделна част към настоящото Техническо предложение, освен горепосоченото, са и следните приложения:</w:t>
      </w:r>
    </w:p>
    <w:p w14:paraId="1518AF5E" w14:textId="0348794F" w:rsidR="007F2F3C" w:rsidRPr="009E0DFB" w:rsidRDefault="006D4F31" w:rsidP="009E0DFB">
      <w:pPr>
        <w:pStyle w:val="a3"/>
        <w:numPr>
          <w:ilvl w:val="3"/>
          <w:numId w:val="10"/>
        </w:numPr>
        <w:spacing w:before="120" w:after="120" w:line="0" w:lineRule="atLeast"/>
        <w:contextualSpacing w:val="0"/>
        <w:jc w:val="both"/>
        <w:rPr>
          <w:rFonts w:ascii="Times New Roman" w:hAnsi="Times New Roman" w:cs="Times New Roman"/>
          <w:sz w:val="22"/>
        </w:rPr>
      </w:pPr>
      <w:r w:rsidRPr="009E0DFB">
        <w:rPr>
          <w:rFonts w:ascii="Times New Roman" w:hAnsi="Times New Roman" w:cs="Times New Roman"/>
          <w:sz w:val="22"/>
        </w:rPr>
        <w:t>Нотариално заверено пълномощно на лицето, подписващо офертата (оригинал/нотариално заверено копие; прилага се когато офертата не е подписана от представляващия участника</w:t>
      </w:r>
      <w:r w:rsidR="00355CAE" w:rsidRPr="009E0DFB">
        <w:rPr>
          <w:rFonts w:ascii="Times New Roman" w:hAnsi="Times New Roman" w:cs="Times New Roman"/>
          <w:sz w:val="22"/>
          <w:lang w:val="en-US"/>
        </w:rPr>
        <w:t>)</w:t>
      </w:r>
      <w:r w:rsidRPr="009E0DFB">
        <w:rPr>
          <w:rFonts w:ascii="Times New Roman" w:hAnsi="Times New Roman" w:cs="Times New Roman"/>
          <w:sz w:val="22"/>
        </w:rPr>
        <w:t>;</w:t>
      </w:r>
    </w:p>
    <w:p w14:paraId="6F0C68E9" w14:textId="320F5C05" w:rsidR="007F2F3C"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Декларация по чл. 47, ал. 3 от Закона за обществените поръчки </w:t>
      </w:r>
      <w:r w:rsidRPr="009E0DFB">
        <w:rPr>
          <w:rFonts w:ascii="Times New Roman" w:hAnsi="Times New Roman" w:cs="Times New Roman"/>
          <w:sz w:val="22"/>
          <w:lang w:val="en-US"/>
        </w:rPr>
        <w:t>(</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Приложение №</w:t>
      </w:r>
      <w:r w:rsidR="004F6DA8" w:rsidRPr="009E0DFB">
        <w:rPr>
          <w:rFonts w:ascii="Times New Roman" w:hAnsi="Times New Roman" w:cs="Times New Roman"/>
          <w:sz w:val="22"/>
          <w:lang w:val="en-US"/>
        </w:rPr>
        <w:t>7</w:t>
      </w:r>
      <w:r w:rsidR="004F6DA8" w:rsidRPr="009E0DFB">
        <w:rPr>
          <w:rFonts w:ascii="Times New Roman" w:hAnsi="Times New Roman" w:cs="Times New Roman"/>
          <w:sz w:val="22"/>
        </w:rPr>
        <w:t>.</w:t>
      </w:r>
      <w:r w:rsidR="00355CAE" w:rsidRPr="009E0DFB">
        <w:rPr>
          <w:rFonts w:ascii="Times New Roman" w:hAnsi="Times New Roman" w:cs="Times New Roman"/>
          <w:sz w:val="22"/>
        </w:rPr>
        <w:t>1</w:t>
      </w:r>
      <w:r w:rsidRPr="009E0DFB">
        <w:rPr>
          <w:rFonts w:ascii="Times New Roman" w:hAnsi="Times New Roman" w:cs="Times New Roman"/>
          <w:sz w:val="22"/>
        </w:rPr>
        <w:t>)</w:t>
      </w:r>
      <w:r w:rsidR="004F6DA8" w:rsidRPr="009E0DFB">
        <w:rPr>
          <w:rFonts w:ascii="Times New Roman" w:hAnsi="Times New Roman" w:cs="Times New Roman"/>
          <w:sz w:val="22"/>
          <w:lang w:val="en-US"/>
        </w:rPr>
        <w:t>;</w:t>
      </w:r>
    </w:p>
    <w:p w14:paraId="33951FDC" w14:textId="3EBB4CF4" w:rsidR="004F6DA8" w:rsidRPr="009E0DFB" w:rsidRDefault="004F6DA8" w:rsidP="009E0DFB">
      <w:pPr>
        <w:pStyle w:val="a3"/>
        <w:numPr>
          <w:ilvl w:val="3"/>
          <w:numId w:val="10"/>
        </w:numPr>
        <w:spacing w:before="120" w:after="120" w:line="0" w:lineRule="atLeast"/>
        <w:contextualSpacing w:val="0"/>
        <w:jc w:val="both"/>
        <w:rPr>
          <w:rFonts w:ascii="Times New Roman" w:hAnsi="Times New Roman" w:cs="Times New Roman"/>
          <w:sz w:val="22"/>
        </w:rPr>
      </w:pPr>
      <w:r w:rsidRPr="009E0DFB">
        <w:rPr>
          <w:rFonts w:ascii="Times New Roman" w:hAnsi="Times New Roman" w:cs="Times New Roman"/>
          <w:sz w:val="22"/>
        </w:rPr>
        <w:t>Декларация за съгласие с клаузите на проекта на договор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Приложение №7.</w:t>
      </w:r>
      <w:r w:rsidR="00355CAE" w:rsidRPr="009E0DFB">
        <w:rPr>
          <w:rFonts w:ascii="Times New Roman" w:hAnsi="Times New Roman" w:cs="Times New Roman"/>
          <w:sz w:val="22"/>
        </w:rPr>
        <w:t>2</w:t>
      </w:r>
      <w:r w:rsidRPr="009E0DFB">
        <w:rPr>
          <w:rFonts w:ascii="Times New Roman" w:hAnsi="Times New Roman" w:cs="Times New Roman"/>
          <w:sz w:val="22"/>
        </w:rPr>
        <w:t>)</w:t>
      </w:r>
      <w:r w:rsidRPr="009E0DFB">
        <w:rPr>
          <w:rFonts w:ascii="Times New Roman" w:hAnsi="Times New Roman" w:cs="Times New Roman"/>
          <w:sz w:val="22"/>
          <w:lang w:val="en-US"/>
        </w:rPr>
        <w:t>;</w:t>
      </w:r>
    </w:p>
    <w:p w14:paraId="1E912BB9" w14:textId="23096FD8" w:rsidR="007F2F3C"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Декларация за срока на валидност на офертата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 xml:space="preserve">Приложение № </w:t>
      </w:r>
      <w:r w:rsidR="004F6DA8" w:rsidRPr="009E0DFB">
        <w:rPr>
          <w:rFonts w:ascii="Times New Roman" w:hAnsi="Times New Roman" w:cs="Times New Roman"/>
          <w:sz w:val="22"/>
          <w:lang w:val="en-US"/>
        </w:rPr>
        <w:t>7.</w:t>
      </w:r>
      <w:r w:rsidR="00355CAE" w:rsidRPr="009E0DFB">
        <w:rPr>
          <w:rFonts w:ascii="Times New Roman" w:hAnsi="Times New Roman" w:cs="Times New Roman"/>
          <w:sz w:val="22"/>
        </w:rPr>
        <w:t>3</w:t>
      </w:r>
      <w:r w:rsidRPr="009E0DFB">
        <w:rPr>
          <w:rFonts w:ascii="Times New Roman" w:hAnsi="Times New Roman" w:cs="Times New Roman"/>
          <w:sz w:val="22"/>
        </w:rPr>
        <w:t>)</w:t>
      </w:r>
      <w:r w:rsidR="004F6DA8" w:rsidRPr="009E0DFB">
        <w:rPr>
          <w:rFonts w:ascii="Times New Roman" w:hAnsi="Times New Roman" w:cs="Times New Roman"/>
          <w:sz w:val="22"/>
          <w:lang w:val="en-US"/>
        </w:rPr>
        <w:t>;</w:t>
      </w:r>
    </w:p>
    <w:p w14:paraId="23B9F8DC" w14:textId="5E877670" w:rsidR="009342F8" w:rsidRPr="009E0DFB" w:rsidRDefault="007F2F3C" w:rsidP="009E0DFB">
      <w:pPr>
        <w:numPr>
          <w:ilvl w:val="3"/>
          <w:numId w:val="10"/>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Декларация за конфиденциалност по чл. 102, ал. 1 от ЗОП – когато е приложимо (</w:t>
      </w:r>
      <w:r w:rsidR="00A35735" w:rsidRPr="009E0DFB">
        <w:rPr>
          <w:rFonts w:ascii="Times New Roman" w:hAnsi="Times New Roman" w:cs="Times New Roman"/>
          <w:sz w:val="22"/>
        </w:rPr>
        <w:t xml:space="preserve">Образец - </w:t>
      </w:r>
      <w:r w:rsidRPr="009E0DFB">
        <w:rPr>
          <w:rFonts w:ascii="Times New Roman" w:hAnsi="Times New Roman" w:cs="Times New Roman"/>
          <w:sz w:val="22"/>
        </w:rPr>
        <w:t xml:space="preserve">Приложение № </w:t>
      </w:r>
      <w:r w:rsidR="00AE6693" w:rsidRPr="009E0DFB">
        <w:rPr>
          <w:rFonts w:ascii="Times New Roman" w:hAnsi="Times New Roman" w:cs="Times New Roman"/>
          <w:sz w:val="22"/>
          <w:lang w:val="en-US"/>
        </w:rPr>
        <w:t>7.</w:t>
      </w:r>
      <w:r w:rsidR="00355CAE" w:rsidRPr="009E0DFB">
        <w:rPr>
          <w:rFonts w:ascii="Times New Roman" w:hAnsi="Times New Roman" w:cs="Times New Roman"/>
          <w:sz w:val="22"/>
        </w:rPr>
        <w:t>4</w:t>
      </w:r>
      <w:r w:rsidRPr="009E0DFB">
        <w:rPr>
          <w:rFonts w:ascii="Times New Roman" w:hAnsi="Times New Roman" w:cs="Times New Roman"/>
          <w:sz w:val="22"/>
        </w:rPr>
        <w:t>).</w:t>
      </w:r>
    </w:p>
    <w:p w14:paraId="4919A462" w14:textId="14CA7F08" w:rsidR="007C238C" w:rsidRPr="009E0DFB" w:rsidRDefault="00785E7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Известна ми е отговорността по чл.313 от Наказателния кодекс.</w:t>
      </w:r>
    </w:p>
    <w:p w14:paraId="40D03CC5" w14:textId="431A9749" w:rsidR="00354B20" w:rsidRPr="009E0DFB" w:rsidRDefault="00785E7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[дата на подписване]</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 xml:space="preserve">Декларатор: [подпис]: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[печат, когато е приложимо]</w:t>
      </w:r>
    </w:p>
    <w:p w14:paraId="37AB37CC" w14:textId="0E29FBFF" w:rsidR="00354B20" w:rsidRPr="009E0DFB" w:rsidRDefault="00DC4F33"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t>П</w:t>
      </w:r>
      <w:r w:rsidR="00961ADE" w:rsidRPr="009E0DFB">
        <w:rPr>
          <w:rFonts w:ascii="Times New Roman" w:eastAsia="Calibri" w:hAnsi="Times New Roman" w:cs="Times New Roman"/>
          <w:b/>
          <w:sz w:val="22"/>
          <w:lang w:eastAsia="bg-BG"/>
        </w:rPr>
        <w:t>риложение №</w:t>
      </w:r>
      <w:r w:rsidR="0042560B" w:rsidRPr="009E0DFB">
        <w:rPr>
          <w:rFonts w:ascii="Times New Roman" w:eastAsia="Calibri" w:hAnsi="Times New Roman" w:cs="Times New Roman"/>
          <w:b/>
          <w:sz w:val="22"/>
          <w:lang w:eastAsia="bg-BG"/>
        </w:rPr>
        <w:t>7</w:t>
      </w:r>
      <w:r w:rsidR="00961ADE" w:rsidRPr="009E0DFB">
        <w:rPr>
          <w:rFonts w:ascii="Times New Roman" w:eastAsia="Calibri" w:hAnsi="Times New Roman" w:cs="Times New Roman"/>
          <w:b/>
          <w:sz w:val="22"/>
          <w:lang w:eastAsia="bg-BG"/>
        </w:rPr>
        <w:t>.</w:t>
      </w:r>
      <w:r w:rsidR="00A22A3F" w:rsidRPr="009E0DFB">
        <w:rPr>
          <w:rFonts w:ascii="Times New Roman" w:eastAsia="Calibri" w:hAnsi="Times New Roman" w:cs="Times New Roman"/>
          <w:b/>
          <w:sz w:val="22"/>
          <w:lang w:eastAsia="bg-BG"/>
        </w:rPr>
        <w:t>1</w:t>
      </w:r>
      <w:r w:rsidR="00961ADE" w:rsidRPr="009E0DFB">
        <w:rPr>
          <w:rFonts w:ascii="Times New Roman" w:eastAsia="Calibri" w:hAnsi="Times New Roman" w:cs="Times New Roman"/>
          <w:b/>
          <w:sz w:val="22"/>
          <w:lang w:eastAsia="bg-BG"/>
        </w:rPr>
        <w:t>.</w:t>
      </w:r>
      <w:r w:rsidR="00354B20" w:rsidRPr="009E0DFB">
        <w:rPr>
          <w:rFonts w:ascii="Times New Roman" w:eastAsia="Calibri" w:hAnsi="Times New Roman" w:cs="Times New Roman"/>
          <w:b/>
          <w:sz w:val="22"/>
          <w:lang w:eastAsia="bg-BG"/>
        </w:rPr>
        <w:t xml:space="preserve">Декларация по </w:t>
      </w:r>
      <w:r w:rsidR="00354B20" w:rsidRPr="009E0DFB">
        <w:rPr>
          <w:rFonts w:ascii="Times New Roman" w:eastAsia="Times New Roman" w:hAnsi="Times New Roman" w:cs="Times New Roman"/>
          <w:b/>
          <w:sz w:val="22"/>
          <w:lang w:eastAsia="bg-BG"/>
        </w:rPr>
        <w:t>чл. 47, ал. 3 от Закона за обществените поръчки</w:t>
      </w:r>
    </w:p>
    <w:p w14:paraId="3E885424"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0F10CA6A"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1231F61D"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по</w:t>
      </w:r>
    </w:p>
    <w:p w14:paraId="21BB7374" w14:textId="77777777" w:rsidR="00354B20" w:rsidRPr="009E0DFB" w:rsidRDefault="00354B2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b/>
          <w:sz w:val="22"/>
          <w:lang w:eastAsia="bg-BG"/>
        </w:rPr>
        <w:t>чл. 47, ал. 3 от Закона за обществените поръчки</w:t>
      </w:r>
    </w:p>
    <w:p w14:paraId="2F48F678"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1D241E75"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0DB11F3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5F0710A4"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2D163BFF"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49086600"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23DE8F6" w14:textId="77777777" w:rsidR="00354B20" w:rsidRPr="009E0DFB" w:rsidRDefault="00354B20" w:rsidP="009E0DFB">
      <w:pPr>
        <w:spacing w:before="120" w:after="120" w:line="0" w:lineRule="atLeast"/>
        <w:ind w:firstLine="720"/>
        <w:jc w:val="both"/>
        <w:rPr>
          <w:rFonts w:ascii="Times New Roman" w:eastAsia="Times New Roman" w:hAnsi="Times New Roman" w:cs="Times New Roman"/>
          <w:sz w:val="22"/>
          <w:lang w:eastAsia="bg-BG"/>
        </w:rPr>
      </w:pPr>
    </w:p>
    <w:p w14:paraId="7C1F12D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F22840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A306DD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2EF2B4C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300D66CC"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0D2D5E4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p>
    <w:p w14:paraId="208780AC" w14:textId="6E4936ED" w:rsidR="00354B20"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A22A3F" w:rsidRPr="009E0DFB">
        <w:rPr>
          <w:rFonts w:ascii="Times New Roman" w:eastAsia="Calibri" w:hAnsi="Times New Roman" w:cs="Times New Roman"/>
          <w:b/>
          <w:sz w:val="22"/>
          <w:lang w:eastAsia="bg-BG"/>
        </w:rPr>
        <w:t>2</w:t>
      </w:r>
      <w:r w:rsidRPr="009E0DFB">
        <w:rPr>
          <w:rFonts w:ascii="Times New Roman" w:eastAsia="Calibri" w:hAnsi="Times New Roman" w:cs="Times New Roman"/>
          <w:b/>
          <w:sz w:val="22"/>
          <w:lang w:eastAsia="bg-BG"/>
        </w:rPr>
        <w:t xml:space="preserve">. </w:t>
      </w:r>
      <w:bookmarkStart w:id="13" w:name="_Hlk1477739"/>
      <w:r w:rsidR="00354B20" w:rsidRPr="009E0DFB">
        <w:rPr>
          <w:rFonts w:ascii="Times New Roman" w:eastAsia="Calibri" w:hAnsi="Times New Roman" w:cs="Times New Roman"/>
          <w:b/>
          <w:sz w:val="22"/>
          <w:lang w:eastAsia="bg-BG"/>
        </w:rPr>
        <w:t xml:space="preserve">Декларация за </w:t>
      </w:r>
      <w:r w:rsidR="00354B20" w:rsidRPr="009E0DFB">
        <w:rPr>
          <w:rFonts w:ascii="Times New Roman" w:eastAsia="Times New Roman" w:hAnsi="Times New Roman" w:cs="Times New Roman"/>
          <w:b/>
          <w:sz w:val="22"/>
          <w:lang w:eastAsia="bg-BG"/>
        </w:rPr>
        <w:t>съгласие с клаузите на проекта на договор</w:t>
      </w:r>
    </w:p>
    <w:bookmarkEnd w:id="13"/>
    <w:p w14:paraId="09601204" w14:textId="77777777" w:rsidR="00354B20" w:rsidRPr="009E0DFB" w:rsidRDefault="00354B20" w:rsidP="009E0DFB">
      <w:pPr>
        <w:spacing w:before="120" w:after="120" w:line="0" w:lineRule="atLeast"/>
        <w:ind w:left="2160" w:hanging="2160"/>
        <w:jc w:val="both"/>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 </w:t>
      </w:r>
    </w:p>
    <w:p w14:paraId="459FDA87" w14:textId="77777777" w:rsidR="00354B20" w:rsidRPr="009E0DFB" w:rsidRDefault="00354B20" w:rsidP="009E0DFB">
      <w:pPr>
        <w:spacing w:before="120" w:after="120" w:line="0" w:lineRule="atLeast"/>
        <w:ind w:left="2160" w:hanging="2160"/>
        <w:jc w:val="center"/>
        <w:outlineLvl w:val="0"/>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Д Е К Л А Р А Ц И Я</w:t>
      </w:r>
    </w:p>
    <w:p w14:paraId="208F33ED" w14:textId="77777777" w:rsidR="00354B20" w:rsidRPr="009E0DFB"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за</w:t>
      </w:r>
    </w:p>
    <w:p w14:paraId="30C7DE7E" w14:textId="77777777" w:rsidR="00354B20" w:rsidRPr="009E0DFB" w:rsidRDefault="00354B20" w:rsidP="009E0DFB">
      <w:pPr>
        <w:spacing w:before="120" w:after="120" w:line="0" w:lineRule="atLeast"/>
        <w:ind w:left="720" w:hanging="720"/>
        <w:jc w:val="center"/>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съгласие с клаузите на проекта на договор</w:t>
      </w:r>
    </w:p>
    <w:p w14:paraId="7EAF67FA"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A34EAB7"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4B1D42ED"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3C9D4CC6"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79971720"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345F269B" w14:textId="77777777" w:rsidR="00354B20" w:rsidRPr="009E0DFB" w:rsidRDefault="00354B20" w:rsidP="009E0DFB">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Представляваното от мен дружество/обединение………………….. </w:t>
      </w:r>
      <w:r w:rsidRPr="009E0DFB">
        <w:rPr>
          <w:rFonts w:ascii="Times New Roman" w:eastAsia="Times New Roman" w:hAnsi="Times New Roman" w:cs="Times New Roman"/>
          <w:i/>
          <w:sz w:val="22"/>
          <w:lang w:eastAsia="bg-BG"/>
        </w:rPr>
        <w:t>(наименование на участника)</w:t>
      </w:r>
      <w:r w:rsidRPr="009E0DFB">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изпълнение на обществена поръчка</w:t>
      </w:r>
    </w:p>
    <w:p w14:paraId="4158C51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58D4FA9"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935AD23"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B3FC7A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18DBCE8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38FD27C"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7F8AC206" w14:textId="77777777" w:rsidR="00354B20" w:rsidRPr="009E0DFB" w:rsidRDefault="00354B20" w:rsidP="009E0DFB">
      <w:pPr>
        <w:spacing w:before="120" w:after="120" w:line="0" w:lineRule="atLeast"/>
        <w:ind w:firstLine="0"/>
        <w:jc w:val="both"/>
        <w:rPr>
          <w:rFonts w:ascii="Times New Roman" w:hAnsi="Times New Roman" w:cs="Times New Roman"/>
          <w:b/>
          <w:i/>
          <w:sz w:val="22"/>
        </w:rPr>
      </w:pPr>
    </w:p>
    <w:p w14:paraId="09425E5D" w14:textId="1E562DF6" w:rsidR="00354B20"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4" w:name="_Hlk1471429"/>
      <w:r w:rsidRPr="009E0DFB">
        <w:rPr>
          <w:rFonts w:ascii="Times New Roman" w:eastAsia="Calibri" w:hAnsi="Times New Roman" w:cs="Times New Roman"/>
          <w:b/>
          <w:sz w:val="22"/>
          <w:lang w:eastAsia="bg-BG"/>
        </w:rPr>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A22A3F" w:rsidRPr="009E0DFB">
        <w:rPr>
          <w:rFonts w:ascii="Times New Roman" w:eastAsia="Calibri" w:hAnsi="Times New Roman" w:cs="Times New Roman"/>
          <w:b/>
          <w:sz w:val="22"/>
          <w:lang w:eastAsia="bg-BG"/>
        </w:rPr>
        <w:t>3</w:t>
      </w:r>
      <w:r w:rsidRPr="009E0DFB">
        <w:rPr>
          <w:rFonts w:ascii="Times New Roman" w:eastAsia="Calibri" w:hAnsi="Times New Roman" w:cs="Times New Roman"/>
          <w:b/>
          <w:sz w:val="22"/>
          <w:lang w:eastAsia="bg-BG"/>
        </w:rPr>
        <w:t xml:space="preserve">. </w:t>
      </w:r>
      <w:r w:rsidR="00354B20" w:rsidRPr="009E0DFB">
        <w:rPr>
          <w:rFonts w:ascii="Times New Roman" w:eastAsia="Calibri" w:hAnsi="Times New Roman" w:cs="Times New Roman"/>
          <w:b/>
          <w:sz w:val="22"/>
          <w:lang w:eastAsia="bg-BG"/>
        </w:rPr>
        <w:t xml:space="preserve">Декларация за </w:t>
      </w:r>
      <w:r w:rsidR="00354B20" w:rsidRPr="009E0DFB">
        <w:rPr>
          <w:rFonts w:ascii="Times New Roman" w:hAnsi="Times New Roman" w:cs="Times New Roman"/>
          <w:b/>
          <w:sz w:val="22"/>
        </w:rPr>
        <w:t>срока на валидност на офертата</w:t>
      </w:r>
    </w:p>
    <w:bookmarkEnd w:id="14"/>
    <w:p w14:paraId="522AC4C4" w14:textId="77777777" w:rsidR="00354B20" w:rsidRPr="009E0DFB" w:rsidRDefault="00354B20" w:rsidP="009E0DFB">
      <w:pPr>
        <w:spacing w:before="120" w:after="120" w:line="0" w:lineRule="atLeast"/>
        <w:ind w:firstLine="0"/>
        <w:jc w:val="both"/>
        <w:rPr>
          <w:rFonts w:ascii="Times New Roman" w:hAnsi="Times New Roman" w:cs="Times New Roman"/>
          <w:b/>
          <w:sz w:val="22"/>
        </w:rPr>
      </w:pPr>
    </w:p>
    <w:p w14:paraId="4DCB68C5"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ДЕКЛАРАЦИЯ</w:t>
      </w:r>
    </w:p>
    <w:p w14:paraId="0F7F380B"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за</w:t>
      </w:r>
    </w:p>
    <w:p w14:paraId="1E95B5BF" w14:textId="77777777" w:rsidR="00354B20" w:rsidRPr="009E0DFB" w:rsidRDefault="00354B20" w:rsidP="009E0DFB">
      <w:pPr>
        <w:spacing w:before="120" w:after="120" w:line="0" w:lineRule="atLeast"/>
        <w:ind w:firstLine="0"/>
        <w:jc w:val="center"/>
        <w:rPr>
          <w:rFonts w:ascii="Times New Roman" w:hAnsi="Times New Roman" w:cs="Times New Roman"/>
          <w:b/>
          <w:sz w:val="22"/>
        </w:rPr>
      </w:pPr>
      <w:r w:rsidRPr="009E0DFB">
        <w:rPr>
          <w:rFonts w:ascii="Times New Roman" w:hAnsi="Times New Roman" w:cs="Times New Roman"/>
          <w:b/>
          <w:sz w:val="22"/>
        </w:rPr>
        <w:t>срока на валидност на офертата</w:t>
      </w:r>
    </w:p>
    <w:p w14:paraId="706A1941" w14:textId="77777777" w:rsidR="00354B20" w:rsidRPr="009E0DFB" w:rsidRDefault="00354B20" w:rsidP="009E0DFB">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3157CDA6"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r w:rsidRPr="009E0DFB">
        <w:rPr>
          <w:rFonts w:ascii="Times New Roman" w:eastAsia="Times New Roman" w:hAnsi="Times New Roman" w:cs="Times New Roman"/>
          <w:sz w:val="22"/>
          <w:lang w:eastAsia="bg-BG"/>
        </w:rPr>
        <w:t>Долуподписаният/-</w:t>
      </w:r>
      <w:proofErr w:type="spellStart"/>
      <w:r w:rsidRPr="009E0DFB">
        <w:rPr>
          <w:rFonts w:ascii="Times New Roman" w:eastAsia="Times New Roman" w:hAnsi="Times New Roman" w:cs="Times New Roman"/>
          <w:sz w:val="22"/>
          <w:lang w:eastAsia="bg-BG"/>
        </w:rPr>
        <w:t>ната</w:t>
      </w:r>
      <w:proofErr w:type="spellEnd"/>
      <w:r w:rsidRPr="009E0DFB">
        <w:rPr>
          <w:rFonts w:ascii="Times New Roman" w:eastAsia="Times New Roman" w:hAnsi="Times New Roman" w:cs="Times New Roman"/>
          <w:sz w:val="22"/>
          <w:lang w:eastAsia="bg-BG"/>
        </w:rPr>
        <w:t xml:space="preserve">/ ....................... в качеството ми на ............... </w:t>
      </w:r>
      <w:r w:rsidRPr="009E0DFB">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eastAsia="Times New Roman" w:hAnsi="Times New Roman" w:cs="Times New Roman"/>
          <w:sz w:val="22"/>
          <w:lang w:eastAsia="bg-BG"/>
        </w:rPr>
        <w:t xml:space="preserve"> на </w:t>
      </w:r>
      <w:r w:rsidRPr="009E0DFB">
        <w:rPr>
          <w:rFonts w:ascii="Times New Roman" w:eastAsia="Times New Roman" w:hAnsi="Times New Roman" w:cs="Times New Roman"/>
          <w:i/>
          <w:sz w:val="22"/>
          <w:lang w:eastAsia="bg-BG"/>
        </w:rPr>
        <w:t>……………(посочва се наименованието на участника),</w:t>
      </w:r>
      <w:r w:rsidRPr="009E0DFB">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E0DFB">
        <w:rPr>
          <w:rFonts w:ascii="Times New Roman" w:hAnsi="Times New Roman" w:cs="Times New Roman"/>
          <w:bCs/>
          <w:sz w:val="22"/>
        </w:rPr>
        <w:t xml:space="preserve"> </w:t>
      </w:r>
      <w:r w:rsidRPr="009E0DFB">
        <w:rPr>
          <w:rFonts w:ascii="Times New Roman" w:eastAsia="Times New Roman" w:hAnsi="Times New Roman" w:cs="Times New Roman"/>
          <w:sz w:val="22"/>
          <w:lang w:eastAsia="bg-BG"/>
        </w:rPr>
        <w:t>…………</w:t>
      </w:r>
    </w:p>
    <w:p w14:paraId="107916AD"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0679543" w14:textId="77777777" w:rsidR="00354B20" w:rsidRPr="009E0DFB" w:rsidRDefault="00354B20" w:rsidP="009E0DFB">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E0DFB">
        <w:rPr>
          <w:rFonts w:ascii="Times New Roman" w:eastAsia="Calibri" w:hAnsi="Times New Roman" w:cs="Times New Roman"/>
          <w:b/>
          <w:bCs/>
          <w:iCs/>
          <w:sz w:val="22"/>
          <w:lang w:eastAsia="x-none"/>
        </w:rPr>
        <w:t>Д Е К Л А Р И Р А М, че:</w:t>
      </w:r>
    </w:p>
    <w:p w14:paraId="70D5D778" w14:textId="77777777" w:rsidR="00354B20" w:rsidRPr="009E0DFB" w:rsidRDefault="00354B20" w:rsidP="009E0DFB">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56B81645" w14:textId="77777777" w:rsidR="00354B20" w:rsidRPr="009E0DFB" w:rsidRDefault="00354B20" w:rsidP="009E0DFB">
      <w:pPr>
        <w:tabs>
          <w:tab w:val="left" w:pos="709"/>
        </w:tabs>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Настоящата оферта е валидна за срок от ………..</w:t>
      </w:r>
      <w:r w:rsidRPr="009E0DFB">
        <w:rPr>
          <w:rFonts w:ascii="Times New Roman" w:eastAsia="Times New Roman" w:hAnsi="Times New Roman" w:cs="Times New Roman"/>
          <w:b/>
          <w:sz w:val="22"/>
          <w:lang w:eastAsia="bg-BG"/>
        </w:rPr>
        <w:t xml:space="preserve"> /</w:t>
      </w: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b/>
          <w:sz w:val="22"/>
          <w:lang w:eastAsia="bg-BG"/>
        </w:rPr>
        <w:t xml:space="preserve">/ ………. </w:t>
      </w:r>
      <w:r w:rsidRPr="009E0DFB">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6F3B42AF" w14:textId="77777777" w:rsidR="00354B20" w:rsidRPr="009E0DFB" w:rsidRDefault="00354B20" w:rsidP="009E0DFB">
      <w:pPr>
        <w:tabs>
          <w:tab w:val="left" w:pos="1589"/>
        </w:tabs>
        <w:spacing w:before="120" w:after="120" w:line="0" w:lineRule="atLeast"/>
        <w:ind w:firstLine="0"/>
        <w:jc w:val="both"/>
        <w:rPr>
          <w:rFonts w:ascii="Times New Roman" w:hAnsi="Times New Roman" w:cs="Times New Roman"/>
          <w:sz w:val="22"/>
        </w:rPr>
      </w:pPr>
    </w:p>
    <w:p w14:paraId="4F7A29CF" w14:textId="77777777" w:rsidR="00354B20" w:rsidRPr="009E0DFB" w:rsidRDefault="00354B20" w:rsidP="009E0DFB">
      <w:pPr>
        <w:spacing w:before="120" w:after="120" w:line="0" w:lineRule="atLeast"/>
        <w:ind w:firstLine="0"/>
        <w:jc w:val="both"/>
        <w:rPr>
          <w:rFonts w:ascii="Times New Roman" w:eastAsia="Times New Roman" w:hAnsi="Times New Roman" w:cs="Times New Roman"/>
          <w:b/>
          <w:sz w:val="22"/>
          <w:lang w:eastAsia="bg-BG"/>
        </w:rPr>
      </w:pPr>
    </w:p>
    <w:p w14:paraId="1CA2DC51"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2EEADB68"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02EFDF4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xml:space="preserve">……………2019 г. </w:t>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r>
      <w:r w:rsidRPr="009E0DFB">
        <w:rPr>
          <w:rFonts w:ascii="Times New Roman" w:eastAsia="Times New Roman" w:hAnsi="Times New Roman" w:cs="Times New Roman"/>
          <w:sz w:val="22"/>
          <w:lang w:eastAsia="bg-BG"/>
        </w:rPr>
        <w:tab/>
        <w:t>Декларатор: ……………………….........</w:t>
      </w:r>
    </w:p>
    <w:p w14:paraId="4756617E" w14:textId="77777777" w:rsidR="00354B20" w:rsidRPr="009E0DFB" w:rsidRDefault="00354B20" w:rsidP="009E0DFB">
      <w:pPr>
        <w:spacing w:before="120" w:after="120" w:line="0" w:lineRule="atLeast"/>
        <w:ind w:firstLine="0"/>
        <w:jc w:val="both"/>
        <w:rPr>
          <w:rFonts w:ascii="Times New Roman" w:eastAsia="Times New Roman" w:hAnsi="Times New Roman" w:cs="Times New Roman"/>
          <w:iCs/>
          <w:sz w:val="22"/>
          <w:lang w:eastAsia="bg-BG"/>
        </w:rPr>
      </w:pPr>
      <w:r w:rsidRPr="009E0DFB">
        <w:rPr>
          <w:rFonts w:ascii="Times New Roman" w:eastAsia="Times New Roman" w:hAnsi="Times New Roman" w:cs="Times New Roman"/>
          <w:i/>
          <w:iCs/>
          <w:sz w:val="22"/>
          <w:lang w:eastAsia="bg-BG"/>
        </w:rPr>
        <w:t xml:space="preserve">(дата на подписване) </w:t>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r>
      <w:r w:rsidRPr="009E0DFB">
        <w:rPr>
          <w:rFonts w:ascii="Times New Roman" w:eastAsia="Times New Roman" w:hAnsi="Times New Roman" w:cs="Times New Roman"/>
          <w:i/>
          <w:iCs/>
          <w:sz w:val="22"/>
          <w:lang w:eastAsia="bg-BG"/>
        </w:rPr>
        <w:tab/>
        <w:t>(подпис и печат, когато е приложимо)</w:t>
      </w:r>
    </w:p>
    <w:p w14:paraId="57E6F46B"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23B8EF4"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51E7F790" w14:textId="77777777" w:rsidR="00354B20" w:rsidRPr="009E0DFB" w:rsidRDefault="00354B20" w:rsidP="009E0DFB">
      <w:pPr>
        <w:spacing w:before="120" w:after="120" w:line="0" w:lineRule="atLeast"/>
        <w:ind w:firstLine="0"/>
        <w:jc w:val="both"/>
        <w:rPr>
          <w:rFonts w:ascii="Times New Roman" w:eastAsia="Times New Roman" w:hAnsi="Times New Roman" w:cs="Times New Roman"/>
          <w:sz w:val="22"/>
          <w:lang w:eastAsia="bg-BG"/>
        </w:rPr>
      </w:pPr>
    </w:p>
    <w:p w14:paraId="4B112FBF" w14:textId="77777777" w:rsidR="00354B20" w:rsidRPr="009E0DFB" w:rsidRDefault="00354B20" w:rsidP="009E0DFB">
      <w:pPr>
        <w:spacing w:before="120" w:after="120" w:line="0" w:lineRule="atLeast"/>
        <w:ind w:firstLine="0"/>
        <w:jc w:val="both"/>
        <w:rPr>
          <w:rFonts w:ascii="Times New Roman" w:hAnsi="Times New Roman" w:cs="Times New Roman"/>
          <w:bCs/>
          <w:sz w:val="22"/>
        </w:rPr>
      </w:pPr>
    </w:p>
    <w:p w14:paraId="21A1BC4D" w14:textId="21F86704" w:rsidR="00354B20" w:rsidRPr="009E0DFB" w:rsidRDefault="00354B20" w:rsidP="009E0DFB">
      <w:pPr>
        <w:spacing w:before="120" w:after="120" w:line="0" w:lineRule="atLeast"/>
        <w:ind w:firstLine="0"/>
        <w:jc w:val="both"/>
        <w:rPr>
          <w:rFonts w:ascii="Times New Roman" w:hAnsi="Times New Roman" w:cs="Times New Roman"/>
          <w:bCs/>
          <w:sz w:val="22"/>
        </w:rPr>
      </w:pPr>
    </w:p>
    <w:p w14:paraId="5194C929" w14:textId="53F61963" w:rsidR="00CD24CA" w:rsidRPr="009E0DFB" w:rsidRDefault="00CD24CA" w:rsidP="009E0DFB">
      <w:pPr>
        <w:spacing w:before="120" w:after="120" w:line="0" w:lineRule="atLeast"/>
        <w:ind w:firstLine="0"/>
        <w:jc w:val="both"/>
        <w:rPr>
          <w:rFonts w:ascii="Times New Roman" w:hAnsi="Times New Roman" w:cs="Times New Roman"/>
          <w:bCs/>
          <w:sz w:val="22"/>
        </w:rPr>
      </w:pPr>
    </w:p>
    <w:p w14:paraId="2338CF98" w14:textId="18C120D3" w:rsidR="00CD24CA" w:rsidRPr="009E0DFB" w:rsidRDefault="00CD24CA" w:rsidP="009E0DFB">
      <w:pPr>
        <w:spacing w:before="120" w:after="120" w:line="0" w:lineRule="atLeast"/>
        <w:ind w:firstLine="0"/>
        <w:jc w:val="both"/>
        <w:rPr>
          <w:rFonts w:ascii="Times New Roman" w:hAnsi="Times New Roman" w:cs="Times New Roman"/>
          <w:bCs/>
          <w:sz w:val="22"/>
        </w:rPr>
      </w:pPr>
    </w:p>
    <w:p w14:paraId="44150203" w14:textId="6025294E" w:rsidR="00CD24CA" w:rsidRPr="009E0DFB" w:rsidRDefault="00CD24CA" w:rsidP="009E0DFB">
      <w:pPr>
        <w:spacing w:before="120" w:after="120" w:line="0" w:lineRule="atLeast"/>
        <w:ind w:firstLine="0"/>
        <w:jc w:val="both"/>
        <w:rPr>
          <w:rFonts w:ascii="Times New Roman" w:hAnsi="Times New Roman" w:cs="Times New Roman"/>
          <w:bCs/>
          <w:sz w:val="22"/>
        </w:rPr>
      </w:pPr>
    </w:p>
    <w:p w14:paraId="0CAE7CBE" w14:textId="6F7C442D" w:rsidR="00CD24CA" w:rsidRPr="009E0DFB" w:rsidRDefault="00CD24CA" w:rsidP="009E0DFB">
      <w:pPr>
        <w:spacing w:before="120" w:after="120" w:line="0" w:lineRule="atLeast"/>
        <w:ind w:firstLine="0"/>
        <w:jc w:val="both"/>
        <w:rPr>
          <w:rFonts w:ascii="Times New Roman" w:hAnsi="Times New Roman" w:cs="Times New Roman"/>
          <w:bCs/>
          <w:sz w:val="22"/>
        </w:rPr>
      </w:pPr>
    </w:p>
    <w:p w14:paraId="0D50733A" w14:textId="1623722F" w:rsidR="00CD24CA" w:rsidRPr="009E0DFB" w:rsidRDefault="00CD24CA" w:rsidP="009E0DFB">
      <w:pPr>
        <w:spacing w:before="120" w:after="120" w:line="0" w:lineRule="atLeast"/>
        <w:ind w:firstLine="0"/>
        <w:jc w:val="both"/>
        <w:rPr>
          <w:rFonts w:ascii="Times New Roman" w:hAnsi="Times New Roman" w:cs="Times New Roman"/>
          <w:bCs/>
          <w:sz w:val="22"/>
        </w:rPr>
      </w:pPr>
    </w:p>
    <w:p w14:paraId="68E02121" w14:textId="43F02A6E" w:rsidR="00CD24CA" w:rsidRPr="009E0DFB" w:rsidRDefault="00CD24CA" w:rsidP="009E0DFB">
      <w:pPr>
        <w:spacing w:before="120" w:after="120" w:line="0" w:lineRule="atLeast"/>
        <w:ind w:firstLine="0"/>
        <w:jc w:val="both"/>
        <w:rPr>
          <w:rFonts w:ascii="Times New Roman" w:hAnsi="Times New Roman" w:cs="Times New Roman"/>
          <w:bCs/>
          <w:sz w:val="22"/>
        </w:rPr>
      </w:pPr>
    </w:p>
    <w:p w14:paraId="6F989B05" w14:textId="028BB333" w:rsidR="00CD24CA" w:rsidRPr="009E0DFB" w:rsidRDefault="00CD24CA" w:rsidP="009E0DFB">
      <w:pPr>
        <w:spacing w:before="120" w:after="120" w:line="0" w:lineRule="atLeast"/>
        <w:ind w:firstLine="0"/>
        <w:jc w:val="both"/>
        <w:rPr>
          <w:rFonts w:ascii="Times New Roman" w:hAnsi="Times New Roman" w:cs="Times New Roman"/>
          <w:bCs/>
          <w:sz w:val="22"/>
        </w:rPr>
      </w:pPr>
    </w:p>
    <w:p w14:paraId="44664ED2" w14:textId="3B47AB1F" w:rsidR="00CD24CA" w:rsidRPr="009E0DFB" w:rsidRDefault="00CD24CA" w:rsidP="009E0DFB">
      <w:pPr>
        <w:spacing w:before="120" w:after="120" w:line="0" w:lineRule="atLeast"/>
        <w:ind w:firstLine="0"/>
        <w:jc w:val="both"/>
        <w:rPr>
          <w:rFonts w:ascii="Times New Roman" w:hAnsi="Times New Roman" w:cs="Times New Roman"/>
          <w:bCs/>
          <w:sz w:val="22"/>
        </w:rPr>
      </w:pPr>
    </w:p>
    <w:p w14:paraId="477C8A52" w14:textId="37DBEC94" w:rsidR="00CD24CA" w:rsidRPr="009E0DFB" w:rsidRDefault="00CD24CA" w:rsidP="009E0DFB">
      <w:pPr>
        <w:spacing w:before="120" w:after="120" w:line="0" w:lineRule="atLeast"/>
        <w:ind w:firstLine="0"/>
        <w:jc w:val="both"/>
        <w:rPr>
          <w:rFonts w:ascii="Times New Roman" w:hAnsi="Times New Roman" w:cs="Times New Roman"/>
          <w:bCs/>
          <w:sz w:val="22"/>
        </w:rPr>
      </w:pPr>
    </w:p>
    <w:p w14:paraId="0B0FBE83" w14:textId="7AC8D7E9" w:rsidR="00CD24CA" w:rsidRPr="009E0DFB" w:rsidRDefault="00CD24CA" w:rsidP="009E0DFB">
      <w:pPr>
        <w:spacing w:before="120" w:after="120" w:line="0" w:lineRule="atLeast"/>
        <w:ind w:firstLine="0"/>
        <w:jc w:val="both"/>
        <w:rPr>
          <w:rFonts w:ascii="Times New Roman" w:hAnsi="Times New Roman" w:cs="Times New Roman"/>
          <w:bCs/>
          <w:sz w:val="22"/>
        </w:rPr>
      </w:pPr>
    </w:p>
    <w:p w14:paraId="06100806" w14:textId="568EF6B8" w:rsidR="00CD24CA" w:rsidRPr="009E0DFB" w:rsidRDefault="00CD24CA" w:rsidP="009E0DFB">
      <w:pPr>
        <w:spacing w:before="120" w:after="120" w:line="0" w:lineRule="atLeast"/>
        <w:ind w:firstLine="0"/>
        <w:jc w:val="both"/>
        <w:rPr>
          <w:rFonts w:ascii="Times New Roman" w:hAnsi="Times New Roman" w:cs="Times New Roman"/>
          <w:bCs/>
          <w:sz w:val="22"/>
        </w:rPr>
      </w:pPr>
    </w:p>
    <w:p w14:paraId="459BC98F" w14:textId="795535F9" w:rsidR="00CD24CA" w:rsidRPr="009E0DFB" w:rsidRDefault="00CD24CA" w:rsidP="009E0DFB">
      <w:pPr>
        <w:spacing w:before="120" w:after="120" w:line="0" w:lineRule="atLeast"/>
        <w:ind w:firstLine="0"/>
        <w:jc w:val="both"/>
        <w:rPr>
          <w:rFonts w:ascii="Times New Roman" w:hAnsi="Times New Roman" w:cs="Times New Roman"/>
          <w:bCs/>
          <w:sz w:val="22"/>
        </w:rPr>
      </w:pPr>
    </w:p>
    <w:p w14:paraId="55049208" w14:textId="1BD8ACEB" w:rsidR="00CD24CA" w:rsidRPr="009E0DFB" w:rsidRDefault="00CD24CA" w:rsidP="009E0DFB">
      <w:pPr>
        <w:spacing w:before="120" w:after="120" w:line="0" w:lineRule="atLeast"/>
        <w:ind w:firstLine="0"/>
        <w:jc w:val="both"/>
        <w:rPr>
          <w:rFonts w:ascii="Times New Roman" w:hAnsi="Times New Roman" w:cs="Times New Roman"/>
          <w:bCs/>
          <w:sz w:val="22"/>
        </w:rPr>
      </w:pPr>
    </w:p>
    <w:p w14:paraId="626E6D84" w14:textId="1911A7E3" w:rsidR="00CD24CA" w:rsidRPr="009E0DFB" w:rsidRDefault="00CD24CA" w:rsidP="009E0DFB">
      <w:pPr>
        <w:spacing w:before="120" w:after="120" w:line="0" w:lineRule="atLeast"/>
        <w:ind w:firstLine="0"/>
        <w:jc w:val="both"/>
        <w:rPr>
          <w:rFonts w:ascii="Times New Roman" w:hAnsi="Times New Roman" w:cs="Times New Roman"/>
          <w:bCs/>
          <w:sz w:val="22"/>
        </w:rPr>
      </w:pPr>
    </w:p>
    <w:p w14:paraId="556274C6" w14:textId="47FB0291" w:rsidR="00CD24CA" w:rsidRPr="009E0DFB" w:rsidRDefault="00CD24CA" w:rsidP="009E0DFB">
      <w:pPr>
        <w:spacing w:before="120" w:after="120" w:line="0" w:lineRule="atLeast"/>
        <w:ind w:firstLine="0"/>
        <w:jc w:val="both"/>
        <w:rPr>
          <w:rFonts w:ascii="Times New Roman" w:hAnsi="Times New Roman" w:cs="Times New Roman"/>
          <w:bCs/>
          <w:sz w:val="22"/>
        </w:rPr>
      </w:pPr>
    </w:p>
    <w:p w14:paraId="039E4647" w14:textId="119D6DE1" w:rsidR="00CD24CA" w:rsidRPr="009E0DFB" w:rsidRDefault="00CD24CA" w:rsidP="009E0DFB">
      <w:pPr>
        <w:spacing w:before="120" w:after="120" w:line="0" w:lineRule="atLeast"/>
        <w:ind w:firstLine="0"/>
        <w:jc w:val="both"/>
        <w:rPr>
          <w:rFonts w:ascii="Times New Roman" w:hAnsi="Times New Roman" w:cs="Times New Roman"/>
          <w:bCs/>
          <w:sz w:val="22"/>
        </w:rPr>
      </w:pPr>
    </w:p>
    <w:p w14:paraId="1EE71649" w14:textId="5F9B4529" w:rsidR="00CD24CA" w:rsidRPr="009E0DFB" w:rsidRDefault="00CD24CA"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r w:rsidRPr="009E0DFB">
        <w:rPr>
          <w:rFonts w:ascii="Times New Roman" w:eastAsia="Calibri" w:hAnsi="Times New Roman" w:cs="Times New Roman"/>
          <w:b/>
          <w:sz w:val="22"/>
          <w:lang w:eastAsia="bg-BG"/>
        </w:rPr>
        <w:t>Приложение №</w:t>
      </w:r>
      <w:r w:rsidR="0042560B" w:rsidRPr="009E0DFB">
        <w:rPr>
          <w:rFonts w:ascii="Times New Roman" w:eastAsia="Calibri" w:hAnsi="Times New Roman" w:cs="Times New Roman"/>
          <w:b/>
          <w:sz w:val="22"/>
          <w:lang w:eastAsia="bg-BG"/>
        </w:rPr>
        <w:t>7</w:t>
      </w:r>
      <w:r w:rsidRPr="009E0DFB">
        <w:rPr>
          <w:rFonts w:ascii="Times New Roman" w:eastAsia="Calibri" w:hAnsi="Times New Roman" w:cs="Times New Roman"/>
          <w:b/>
          <w:sz w:val="22"/>
          <w:lang w:eastAsia="bg-BG"/>
        </w:rPr>
        <w:t>.</w:t>
      </w:r>
      <w:r w:rsidR="00A22A3F" w:rsidRPr="009E0DFB">
        <w:rPr>
          <w:rFonts w:ascii="Times New Roman" w:eastAsia="Calibri" w:hAnsi="Times New Roman" w:cs="Times New Roman"/>
          <w:b/>
          <w:sz w:val="22"/>
          <w:lang w:eastAsia="bg-BG"/>
        </w:rPr>
        <w:t>4</w:t>
      </w:r>
      <w:r w:rsidRPr="009E0DFB">
        <w:rPr>
          <w:rFonts w:ascii="Times New Roman" w:eastAsia="Calibri" w:hAnsi="Times New Roman" w:cs="Times New Roman"/>
          <w:b/>
          <w:sz w:val="22"/>
          <w:lang w:eastAsia="bg-BG"/>
        </w:rPr>
        <w:t xml:space="preserve">. Декларация за </w:t>
      </w:r>
      <w:r w:rsidR="00201661" w:rsidRPr="009E0DFB">
        <w:rPr>
          <w:rFonts w:ascii="Times New Roman" w:hAnsi="Times New Roman" w:cs="Times New Roman"/>
          <w:b/>
          <w:sz w:val="22"/>
        </w:rPr>
        <w:t>конфиденциалност по чл.102 от ЗОП</w:t>
      </w:r>
    </w:p>
    <w:p w14:paraId="6C1E236F" w14:textId="77777777" w:rsidR="0036679B" w:rsidRPr="009E0DFB" w:rsidRDefault="0036679B" w:rsidP="009E0DFB">
      <w:pPr>
        <w:spacing w:before="120" w:after="120" w:line="0" w:lineRule="atLeast"/>
        <w:ind w:firstLine="0"/>
        <w:jc w:val="center"/>
        <w:rPr>
          <w:rFonts w:ascii="Times New Roman" w:hAnsi="Times New Roman" w:cs="Times New Roman"/>
          <w:b/>
          <w:bCs/>
          <w:sz w:val="22"/>
        </w:rPr>
      </w:pPr>
    </w:p>
    <w:p w14:paraId="78564502" w14:textId="3A626735"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ДЕКЛАРАЦИЯ</w:t>
      </w:r>
    </w:p>
    <w:p w14:paraId="20A25FA8" w14:textId="77777777"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за</w:t>
      </w:r>
    </w:p>
    <w:p w14:paraId="103C6250" w14:textId="5698AE45" w:rsidR="0036679B" w:rsidRPr="009E0DFB" w:rsidRDefault="0036679B"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конфиденциалност по чл.102 от ЗОП</w:t>
      </w:r>
    </w:p>
    <w:p w14:paraId="0B4651A6"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3FF346D4"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0C41C82B" w14:textId="77777777" w:rsidR="0036679B" w:rsidRPr="009E0DFB" w:rsidRDefault="0036679B"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Cs/>
          <w:sz w:val="22"/>
        </w:rPr>
        <w:t>Долуподписаният/-</w:t>
      </w:r>
      <w:proofErr w:type="spellStart"/>
      <w:r w:rsidRPr="009E0DFB">
        <w:rPr>
          <w:rFonts w:ascii="Times New Roman" w:hAnsi="Times New Roman" w:cs="Times New Roman"/>
          <w:bCs/>
          <w:sz w:val="22"/>
        </w:rPr>
        <w:t>ната</w:t>
      </w:r>
      <w:proofErr w:type="spellEnd"/>
      <w:r w:rsidRPr="009E0DFB">
        <w:rPr>
          <w:rFonts w:ascii="Times New Roman" w:hAnsi="Times New Roman" w:cs="Times New Roman"/>
          <w:bCs/>
          <w:sz w:val="22"/>
        </w:rPr>
        <w:t xml:space="preserve">/ ....................... в качеството ми на ............... </w:t>
      </w:r>
      <w:r w:rsidRPr="009E0DFB">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E0DFB">
        <w:rPr>
          <w:rFonts w:ascii="Times New Roman" w:hAnsi="Times New Roman" w:cs="Times New Roman"/>
          <w:bCs/>
          <w:sz w:val="22"/>
        </w:rPr>
        <w:t xml:space="preserve"> на </w:t>
      </w:r>
      <w:r w:rsidRPr="009E0DFB">
        <w:rPr>
          <w:rFonts w:ascii="Times New Roman" w:hAnsi="Times New Roman" w:cs="Times New Roman"/>
          <w:bCs/>
          <w:i/>
          <w:sz w:val="22"/>
        </w:rPr>
        <w:t>……………(посочва се наименованието на участника),</w:t>
      </w:r>
      <w:r w:rsidRPr="009E0DFB">
        <w:rPr>
          <w:rFonts w:ascii="Times New Roman" w:hAnsi="Times New Roman" w:cs="Times New Roman"/>
          <w:bCs/>
          <w:sz w:val="22"/>
        </w:rPr>
        <w:t xml:space="preserve"> с ЕИК ………, със седалище и адрес на управление: ................... – участник в обществена поръчка с предмет: …………</w:t>
      </w:r>
    </w:p>
    <w:p w14:paraId="2A1211CA" w14:textId="40A52D48" w:rsidR="00CD24CA" w:rsidRPr="009E0DFB" w:rsidRDefault="00CD24CA"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 xml:space="preserve">  </w:t>
      </w:r>
    </w:p>
    <w:p w14:paraId="1BC6F475" w14:textId="7777777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1241349F" w14:textId="77777777" w:rsidR="00CD24CA" w:rsidRPr="009E0DFB" w:rsidRDefault="00CD24CA"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ДЕКЛАРИРАМ:</w:t>
      </w:r>
    </w:p>
    <w:p w14:paraId="6A8C811D"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2B422F12"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1. Информацията, съдържаща се в …………………….. (</w:t>
      </w:r>
      <w:r w:rsidRPr="009E0DFB">
        <w:rPr>
          <w:rFonts w:ascii="Times New Roman" w:hAnsi="Times New Roman" w:cs="Times New Roman"/>
          <w:bCs/>
          <w:i/>
          <w:sz w:val="22"/>
        </w:rPr>
        <w:t>посочват се конкретна част/части от офертата</w:t>
      </w:r>
      <w:r w:rsidRPr="009E0DFB">
        <w:rPr>
          <w:rFonts w:ascii="Times New Roman" w:hAnsi="Times New Roman" w:cs="Times New Roman"/>
          <w:bCs/>
          <w:sz w:val="22"/>
        </w:rPr>
        <w:t>) от офертата, да се счита за конфиденциална, тъй като съдържа търговска тайна.</w:t>
      </w:r>
    </w:p>
    <w:p w14:paraId="251490D8"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21057700"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2. Не бихме желали информацията по т. 1 да бъде разкривана от възложителя, освен в предвидените от закона случаи.</w:t>
      </w:r>
    </w:p>
    <w:p w14:paraId="69B30E3E"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15365929" w14:textId="77777777" w:rsidR="00CD24CA" w:rsidRPr="009E0DFB" w:rsidRDefault="00CD24CA" w:rsidP="009E0DFB">
      <w:pPr>
        <w:spacing w:before="120" w:after="120" w:line="0" w:lineRule="atLeast"/>
        <w:ind w:firstLine="0"/>
        <w:jc w:val="both"/>
        <w:rPr>
          <w:rFonts w:ascii="Times New Roman" w:hAnsi="Times New Roman" w:cs="Times New Roman"/>
          <w:b/>
          <w:bCs/>
          <w:sz w:val="22"/>
        </w:rPr>
      </w:pPr>
    </w:p>
    <w:p w14:paraId="61073E4D" w14:textId="77777777" w:rsidR="00CD24CA" w:rsidRPr="009E0DFB" w:rsidRDefault="00CD24CA" w:rsidP="009E0DFB">
      <w:pPr>
        <w:spacing w:before="120" w:after="120" w:line="0" w:lineRule="atLeast"/>
        <w:ind w:firstLine="0"/>
        <w:jc w:val="both"/>
        <w:rPr>
          <w:rFonts w:ascii="Times New Roman" w:hAnsi="Times New Roman" w:cs="Times New Roman"/>
          <w:b/>
          <w:bCs/>
          <w:sz w:val="22"/>
        </w:rPr>
      </w:pPr>
    </w:p>
    <w:p w14:paraId="13F94C9E" w14:textId="77777777" w:rsidR="00423EC9" w:rsidRPr="009E0DFB" w:rsidRDefault="00423EC9"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Cs/>
          <w:sz w:val="22"/>
        </w:rPr>
        <w:t xml:space="preserve">……………2019 г. </w:t>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r>
      <w:r w:rsidRPr="009E0DFB">
        <w:rPr>
          <w:rFonts w:ascii="Times New Roman" w:hAnsi="Times New Roman" w:cs="Times New Roman"/>
          <w:bCs/>
          <w:sz w:val="22"/>
        </w:rPr>
        <w:tab/>
        <w:t>Декларатор: ……………………….........</w:t>
      </w:r>
    </w:p>
    <w:p w14:paraId="5DFCF814" w14:textId="77777777" w:rsidR="00423EC9" w:rsidRPr="009E0DFB" w:rsidRDefault="00423EC9" w:rsidP="009E0DFB">
      <w:pPr>
        <w:spacing w:before="120" w:after="120" w:line="0" w:lineRule="atLeast"/>
        <w:ind w:firstLine="0"/>
        <w:jc w:val="both"/>
        <w:rPr>
          <w:rFonts w:ascii="Times New Roman" w:hAnsi="Times New Roman" w:cs="Times New Roman"/>
          <w:bCs/>
          <w:iCs/>
          <w:sz w:val="22"/>
        </w:rPr>
      </w:pPr>
      <w:r w:rsidRPr="009E0DFB">
        <w:rPr>
          <w:rFonts w:ascii="Times New Roman" w:hAnsi="Times New Roman" w:cs="Times New Roman"/>
          <w:bCs/>
          <w:i/>
          <w:iCs/>
          <w:sz w:val="22"/>
        </w:rPr>
        <w:t xml:space="preserve">(дата на подписване) </w:t>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r>
      <w:r w:rsidRPr="009E0DFB">
        <w:rPr>
          <w:rFonts w:ascii="Times New Roman" w:hAnsi="Times New Roman" w:cs="Times New Roman"/>
          <w:bCs/>
          <w:i/>
          <w:iCs/>
          <w:sz w:val="22"/>
        </w:rPr>
        <w:tab/>
        <w:t>(подпис и печат, когато е приложимо)</w:t>
      </w:r>
    </w:p>
    <w:p w14:paraId="377EB731"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13469677" w14:textId="6B391EFF" w:rsidR="00CD24CA" w:rsidRPr="009E0DFB" w:rsidRDefault="00CD24CA" w:rsidP="009E0DFB">
      <w:pPr>
        <w:spacing w:before="120" w:after="120" w:line="0" w:lineRule="atLeast"/>
        <w:ind w:firstLine="0"/>
        <w:jc w:val="both"/>
        <w:rPr>
          <w:rFonts w:ascii="Times New Roman" w:hAnsi="Times New Roman" w:cs="Times New Roman"/>
          <w:b/>
          <w:bCs/>
          <w:sz w:val="22"/>
        </w:rPr>
      </w:pPr>
    </w:p>
    <w:p w14:paraId="096709F6" w14:textId="50F5D67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0230901C" w14:textId="1C153A9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575AA71" w14:textId="3E189DFF" w:rsidR="00423EC9" w:rsidRPr="009E0DFB" w:rsidRDefault="00423EC9" w:rsidP="009E0DFB">
      <w:pPr>
        <w:spacing w:before="120" w:after="120" w:line="0" w:lineRule="atLeast"/>
        <w:ind w:firstLine="0"/>
        <w:jc w:val="both"/>
        <w:rPr>
          <w:rFonts w:ascii="Times New Roman" w:hAnsi="Times New Roman" w:cs="Times New Roman"/>
          <w:b/>
          <w:bCs/>
          <w:sz w:val="22"/>
        </w:rPr>
      </w:pPr>
    </w:p>
    <w:p w14:paraId="51721DAC" w14:textId="21E927C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08A6C98B" w14:textId="018E965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562A4DF6" w14:textId="2FFDC5B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3596B946" w14:textId="724E8A5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4A1D481A" w14:textId="6063DEE4"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26ABBAC" w14:textId="03AEB671" w:rsidR="00423EC9" w:rsidRPr="009E0DFB" w:rsidRDefault="00423EC9" w:rsidP="009E0DFB">
      <w:pPr>
        <w:spacing w:before="120" w:after="120" w:line="0" w:lineRule="atLeast"/>
        <w:ind w:firstLine="0"/>
        <w:jc w:val="both"/>
        <w:rPr>
          <w:rFonts w:ascii="Times New Roman" w:hAnsi="Times New Roman" w:cs="Times New Roman"/>
          <w:b/>
          <w:bCs/>
          <w:sz w:val="22"/>
        </w:rPr>
      </w:pPr>
    </w:p>
    <w:p w14:paraId="6099B164" w14:textId="033726D8" w:rsidR="00423EC9" w:rsidRPr="009E0DFB" w:rsidRDefault="00423EC9" w:rsidP="009E0DFB">
      <w:pPr>
        <w:spacing w:before="120" w:after="120" w:line="0" w:lineRule="atLeast"/>
        <w:ind w:firstLine="0"/>
        <w:jc w:val="both"/>
        <w:rPr>
          <w:rFonts w:ascii="Times New Roman" w:hAnsi="Times New Roman" w:cs="Times New Roman"/>
          <w:b/>
          <w:bCs/>
          <w:sz w:val="22"/>
        </w:rPr>
      </w:pPr>
    </w:p>
    <w:p w14:paraId="75D9D3F4" w14:textId="77777777" w:rsidR="00423EC9" w:rsidRPr="009E0DFB" w:rsidRDefault="00423EC9" w:rsidP="009E0DFB">
      <w:pPr>
        <w:spacing w:before="120" w:after="120" w:line="0" w:lineRule="atLeast"/>
        <w:ind w:firstLine="0"/>
        <w:jc w:val="both"/>
        <w:rPr>
          <w:rFonts w:ascii="Times New Roman" w:hAnsi="Times New Roman" w:cs="Times New Roman"/>
          <w:b/>
          <w:bCs/>
          <w:sz w:val="22"/>
        </w:rPr>
      </w:pPr>
    </w:p>
    <w:p w14:paraId="16070789" w14:textId="77777777" w:rsidR="00CD24CA" w:rsidRPr="009E0DFB" w:rsidRDefault="00CD24CA" w:rsidP="009E0DFB">
      <w:pPr>
        <w:spacing w:before="120" w:after="120" w:line="0" w:lineRule="atLeast"/>
        <w:ind w:firstLine="0"/>
        <w:jc w:val="both"/>
        <w:rPr>
          <w:rFonts w:ascii="Times New Roman" w:hAnsi="Times New Roman" w:cs="Times New Roman"/>
          <w:bCs/>
          <w:i/>
          <w:sz w:val="22"/>
        </w:rPr>
      </w:pPr>
      <w:r w:rsidRPr="009E0DFB">
        <w:rPr>
          <w:rFonts w:ascii="Times New Roman" w:hAnsi="Times New Roman" w:cs="Times New Roman"/>
          <w:b/>
          <w:bCs/>
          <w:i/>
          <w:sz w:val="22"/>
        </w:rPr>
        <w:t xml:space="preserve">*Забележка: </w:t>
      </w:r>
      <w:r w:rsidRPr="009E0DFB">
        <w:rPr>
          <w:rFonts w:ascii="Times New Roman" w:hAnsi="Times New Roman" w:cs="Times New Roman"/>
          <w:bCs/>
          <w:i/>
          <w:sz w:val="22"/>
        </w:rPr>
        <w:t xml:space="preserve">Декларацията по чл. 102 от ЗОП не е задължителна част от офертата, като същата се представя по преценка на всеки участник и при наличие на основания за това. </w:t>
      </w:r>
    </w:p>
    <w:p w14:paraId="26B8BE01" w14:textId="02654AEF" w:rsidR="00CD24CA" w:rsidRPr="009E0DFB" w:rsidRDefault="00CD24CA" w:rsidP="009E0DFB">
      <w:pPr>
        <w:spacing w:before="120" w:after="120" w:line="0" w:lineRule="atLeast"/>
        <w:ind w:firstLine="0"/>
        <w:jc w:val="both"/>
        <w:rPr>
          <w:rFonts w:ascii="Times New Roman" w:hAnsi="Times New Roman" w:cs="Times New Roman"/>
          <w:bCs/>
          <w:sz w:val="22"/>
        </w:rPr>
      </w:pPr>
      <w:r w:rsidRPr="009E0DFB">
        <w:rPr>
          <w:rFonts w:ascii="Times New Roman" w:hAnsi="Times New Roman" w:cs="Times New Roman"/>
          <w:b/>
          <w:bCs/>
          <w:i/>
          <w:sz w:val="22"/>
        </w:rPr>
        <w:t xml:space="preserve">** Забележка: </w:t>
      </w:r>
      <w:r w:rsidRPr="009E0DFB">
        <w:rPr>
          <w:rFonts w:ascii="Times New Roman" w:hAnsi="Times New Roman" w:cs="Times New Roman"/>
          <w:bCs/>
          <w:i/>
          <w:sz w:val="22"/>
        </w:rPr>
        <w:t>Съгласно чл. 1</w:t>
      </w:r>
      <w:r w:rsidR="001C79F8" w:rsidRPr="009E0DFB">
        <w:rPr>
          <w:rFonts w:ascii="Times New Roman" w:hAnsi="Times New Roman" w:cs="Times New Roman"/>
          <w:bCs/>
          <w:i/>
          <w:sz w:val="22"/>
        </w:rPr>
        <w:t>02</w:t>
      </w:r>
      <w:r w:rsidRPr="009E0DFB">
        <w:rPr>
          <w:rFonts w:ascii="Times New Roman" w:hAnsi="Times New Roman" w:cs="Times New Roman"/>
          <w:bCs/>
          <w:i/>
          <w:sz w:val="22"/>
        </w:rPr>
        <w:t>, ал. 2 от ЗОП: ,,Участниците не могат да се позовават на конфиденциалност по отношение на предложенията от офертите им, които подлежат на оценка</w:t>
      </w:r>
      <w:r w:rsidRPr="009E0DFB">
        <w:rPr>
          <w:rFonts w:ascii="Times New Roman" w:hAnsi="Times New Roman" w:cs="Times New Roman"/>
          <w:bCs/>
          <w:sz w:val="22"/>
        </w:rPr>
        <w:t>.“</w:t>
      </w:r>
    </w:p>
    <w:p w14:paraId="5F8CF9DF" w14:textId="77777777" w:rsidR="00CD24CA" w:rsidRPr="009E0DFB" w:rsidRDefault="00CD24CA" w:rsidP="009E0DFB">
      <w:pPr>
        <w:spacing w:before="120" w:after="120" w:line="0" w:lineRule="atLeast"/>
        <w:ind w:firstLine="0"/>
        <w:jc w:val="both"/>
        <w:rPr>
          <w:rFonts w:ascii="Times New Roman" w:hAnsi="Times New Roman" w:cs="Times New Roman"/>
          <w:bCs/>
          <w:sz w:val="22"/>
        </w:rPr>
      </w:pPr>
    </w:p>
    <w:p w14:paraId="0FAC98D3" w14:textId="36D67418" w:rsidR="00110516" w:rsidRPr="009E0DFB" w:rsidRDefault="007F1A9B" w:rsidP="009E0DFB">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5" w:name="_Ref484357090"/>
      <w:r w:rsidRPr="009E0DFB">
        <w:rPr>
          <w:rFonts w:ascii="Times New Roman" w:eastAsia="Calibri" w:hAnsi="Times New Roman" w:cs="Times New Roman"/>
          <w:b/>
          <w:sz w:val="22"/>
          <w:lang w:eastAsia="bg-BG"/>
        </w:rPr>
        <w:t>Приложение №</w:t>
      </w:r>
      <w:r w:rsidR="0042560B" w:rsidRPr="009E0DFB">
        <w:rPr>
          <w:rFonts w:ascii="Times New Roman" w:eastAsia="Calibri" w:hAnsi="Times New Roman" w:cs="Times New Roman"/>
          <w:b/>
          <w:sz w:val="22"/>
          <w:lang w:eastAsia="bg-BG"/>
        </w:rPr>
        <w:t>8</w:t>
      </w:r>
      <w:r w:rsidRPr="009E0DFB">
        <w:rPr>
          <w:rFonts w:ascii="Times New Roman" w:eastAsia="Calibri" w:hAnsi="Times New Roman" w:cs="Times New Roman"/>
          <w:b/>
          <w:sz w:val="22"/>
          <w:lang w:eastAsia="bg-BG"/>
        </w:rPr>
        <w:t xml:space="preserve">. </w:t>
      </w:r>
      <w:r w:rsidR="00110516" w:rsidRPr="009E0DFB">
        <w:rPr>
          <w:rFonts w:ascii="Times New Roman" w:eastAsia="Calibri" w:hAnsi="Times New Roman" w:cs="Times New Roman"/>
          <w:b/>
          <w:sz w:val="22"/>
          <w:lang w:eastAsia="bg-BG"/>
        </w:rPr>
        <w:t>Ценово предложение</w:t>
      </w:r>
      <w:bookmarkEnd w:id="15"/>
    </w:p>
    <w:p w14:paraId="3CFBA6E4" w14:textId="77777777" w:rsidR="00E85C76" w:rsidRPr="009E0DFB" w:rsidRDefault="00E85C76" w:rsidP="009E0DFB">
      <w:pPr>
        <w:spacing w:before="120" w:after="120" w:line="0" w:lineRule="atLeast"/>
        <w:ind w:firstLine="0"/>
        <w:jc w:val="center"/>
        <w:rPr>
          <w:rFonts w:ascii="Times New Roman" w:hAnsi="Times New Roman" w:cs="Times New Roman"/>
          <w:b/>
          <w:bCs/>
          <w:sz w:val="22"/>
        </w:rPr>
      </w:pPr>
      <w:r w:rsidRPr="009E0DFB">
        <w:rPr>
          <w:rFonts w:ascii="Times New Roman" w:hAnsi="Times New Roman" w:cs="Times New Roman"/>
          <w:b/>
          <w:bCs/>
          <w:sz w:val="22"/>
        </w:rPr>
        <w:t>ЦЕНОВО ПРЕДЛОЖЕНИЕ</w:t>
      </w:r>
    </w:p>
    <w:p w14:paraId="1D3E542B"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ДО</w:t>
      </w:r>
    </w:p>
    <w:p w14:paraId="7B2FB934"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НИКОЛАЙ ЙОРДАНОВ ЗАЙЧЕВ</w:t>
      </w:r>
    </w:p>
    <w:p w14:paraId="70E0F9F2"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КМЕТ НА ОБЩИНА ПЕЩЕРА</w:t>
      </w:r>
    </w:p>
    <w:p w14:paraId="01E1B513" w14:textId="77777777" w:rsidR="00E85C76" w:rsidRPr="009E0DFB" w:rsidRDefault="00E85C76" w:rsidP="009E0DFB">
      <w:pPr>
        <w:spacing w:before="120" w:after="120" w:line="0" w:lineRule="atLeast"/>
        <w:ind w:firstLine="0"/>
        <w:jc w:val="both"/>
        <w:rPr>
          <w:rFonts w:ascii="Times New Roman" w:hAnsi="Times New Roman" w:cs="Times New Roman"/>
          <w:b/>
          <w:bCs/>
          <w:sz w:val="22"/>
        </w:rPr>
      </w:pPr>
      <w:r w:rsidRPr="009E0DFB">
        <w:rPr>
          <w:rFonts w:ascii="Times New Roman" w:hAnsi="Times New Roman" w:cs="Times New Roman"/>
          <w:b/>
          <w:bCs/>
          <w:sz w:val="22"/>
        </w:rPr>
        <w:t>ГР. ПЕЩЕРА, УЛ. „ДОЙРАНСКА ЕПОПЕЯ“ №17</w:t>
      </w:r>
    </w:p>
    <w:p w14:paraId="4AEC4CA1"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 xml:space="preserve"> </w:t>
      </w:r>
    </w:p>
    <w:p w14:paraId="66449534"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9E0DFB" w:rsidRDefault="00E85C76" w:rsidP="009E0DFB">
      <w:pPr>
        <w:spacing w:before="120" w:after="120" w:line="0" w:lineRule="atLeast"/>
        <w:jc w:val="both"/>
        <w:rPr>
          <w:rFonts w:ascii="Times New Roman" w:hAnsi="Times New Roman" w:cs="Times New Roman"/>
          <w:bCs/>
          <w:sz w:val="22"/>
        </w:rPr>
      </w:pPr>
    </w:p>
    <w:p w14:paraId="1EA8DCC4" w14:textId="77777777" w:rsidR="00E85C76" w:rsidRPr="009E0DFB" w:rsidRDefault="00E85C76" w:rsidP="009E0DFB">
      <w:pPr>
        <w:spacing w:before="120" w:after="120" w:line="0" w:lineRule="atLeast"/>
        <w:jc w:val="center"/>
        <w:rPr>
          <w:rFonts w:ascii="Times New Roman" w:hAnsi="Times New Roman" w:cs="Times New Roman"/>
          <w:b/>
          <w:bCs/>
          <w:sz w:val="22"/>
        </w:rPr>
      </w:pPr>
      <w:r w:rsidRPr="009E0DFB">
        <w:rPr>
          <w:rFonts w:ascii="Times New Roman" w:hAnsi="Times New Roman" w:cs="Times New Roman"/>
          <w:b/>
          <w:bCs/>
          <w:sz w:val="22"/>
        </w:rPr>
        <w:t>ЦЕНОВО ПРЕДЛОЖЕНИЕ</w:t>
      </w:r>
    </w:p>
    <w:p w14:paraId="7589CEE4" w14:textId="3D7392DF" w:rsidR="009F6638" w:rsidRPr="009E0DFB" w:rsidRDefault="009F6638" w:rsidP="009E0DFB">
      <w:pPr>
        <w:spacing w:before="120" w:after="120" w:line="0" w:lineRule="atLeast"/>
        <w:jc w:val="center"/>
        <w:rPr>
          <w:rFonts w:ascii="Times New Roman" w:hAnsi="Times New Roman" w:cs="Times New Roman"/>
          <w:bCs/>
          <w:sz w:val="22"/>
        </w:rPr>
      </w:pPr>
      <w:r w:rsidRPr="009E0DFB">
        <w:rPr>
          <w:rFonts w:ascii="Times New Roman" w:hAnsi="Times New Roman" w:cs="Times New Roman"/>
          <w:bCs/>
          <w:sz w:val="22"/>
        </w:rPr>
        <w:t>за участие в обществена поръчка с Предмет:  …………………..</w:t>
      </w:r>
    </w:p>
    <w:p w14:paraId="1C6944DD" w14:textId="77777777" w:rsidR="00E85C76" w:rsidRPr="009E0DFB" w:rsidRDefault="00E85C76" w:rsidP="009E0DFB">
      <w:pPr>
        <w:spacing w:before="120" w:after="120" w:line="0" w:lineRule="atLeast"/>
        <w:jc w:val="both"/>
        <w:rPr>
          <w:rFonts w:ascii="Times New Roman" w:hAnsi="Times New Roman" w:cs="Times New Roman"/>
          <w:bCs/>
          <w:sz w:val="22"/>
        </w:rPr>
      </w:pPr>
    </w:p>
    <w:p w14:paraId="0D839559" w14:textId="77777777" w:rsidR="00E85C76" w:rsidRPr="009E0DFB" w:rsidRDefault="00E85C76" w:rsidP="009E0DFB">
      <w:pPr>
        <w:spacing w:before="120" w:after="120" w:line="0" w:lineRule="atLeast"/>
        <w:jc w:val="both"/>
        <w:rPr>
          <w:rFonts w:ascii="Times New Roman" w:hAnsi="Times New Roman" w:cs="Times New Roman"/>
          <w:bCs/>
          <w:sz w:val="22"/>
        </w:rPr>
      </w:pPr>
      <w:r w:rsidRPr="009E0DFB">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9E0DFB" w:rsidRDefault="00E85C76" w:rsidP="009E0DFB">
      <w:pPr>
        <w:spacing w:before="120" w:after="120" w:line="0" w:lineRule="atLeast"/>
        <w:ind w:right="-1"/>
        <w:jc w:val="both"/>
        <w:rPr>
          <w:rFonts w:ascii="Times New Roman" w:hAnsi="Times New Roman" w:cs="Times New Roman"/>
          <w:sz w:val="22"/>
        </w:rPr>
      </w:pPr>
    </w:p>
    <w:p w14:paraId="408C933D" w14:textId="77777777" w:rsidR="00E85C76" w:rsidRPr="009E0DFB" w:rsidRDefault="00E85C76"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ПРЕДЛАГАНА ЦЕНА</w:t>
      </w:r>
    </w:p>
    <w:p w14:paraId="6BF95A95" w14:textId="77777777" w:rsidR="00E85C76" w:rsidRPr="009E0DFB" w:rsidRDefault="00E85C76" w:rsidP="009E0DFB">
      <w:pPr>
        <w:spacing w:before="120" w:after="120" w:line="0" w:lineRule="atLeast"/>
        <w:ind w:right="-1"/>
        <w:jc w:val="both"/>
        <w:rPr>
          <w:rFonts w:ascii="Times New Roman" w:hAnsi="Times New Roman" w:cs="Times New Roman"/>
          <w:sz w:val="22"/>
        </w:rPr>
      </w:pPr>
    </w:p>
    <w:p w14:paraId="2D20C9CF" w14:textId="77777777" w:rsidR="001C290D" w:rsidRPr="009E0DFB" w:rsidRDefault="001C290D" w:rsidP="009E0DFB">
      <w:pPr>
        <w:pStyle w:val="-20"/>
        <w:numPr>
          <w:ilvl w:val="1"/>
          <w:numId w:val="10"/>
        </w:numPr>
        <w:rPr>
          <w:szCs w:val="22"/>
        </w:rPr>
      </w:pPr>
      <w:r w:rsidRPr="009E0DFB">
        <w:rPr>
          <w:szCs w:val="22"/>
        </w:rPr>
        <w:t>ПРЕДЛАГАНИ ЦЕНИ (всички предлагани цени имат точно определени наименования)</w:t>
      </w:r>
    </w:p>
    <w:p w14:paraId="5DEAE78F" w14:textId="77777777" w:rsidR="001C290D" w:rsidRPr="009E0DFB" w:rsidRDefault="001C290D" w:rsidP="009E0DFB">
      <w:pPr>
        <w:pStyle w:val="-20"/>
        <w:rPr>
          <w:szCs w:val="22"/>
        </w:rPr>
      </w:pPr>
      <w:r w:rsidRPr="009E0DFB">
        <w:rPr>
          <w:szCs w:val="22"/>
        </w:rPr>
        <w:t>Стойност ……………лв. без ДДС и ……………лв. с ДДС - ЦЕНА НА ОБЩЕСТВЕНАТА ПОРЪЧКА (ПРЕДЛАГАНА ЦЕНА или ЦЕНА ЗА ИЗПЪЛНЕНИЕ НА ДОГОВОРА), която  се формира при сумиране на ЦЕНА ЗА ИЗПЪЛНЕНИЕ НА ДЕЙНОСТТА СМР и ЦЕНА ЗА НЕПРЕДВИДЕНИ РАЗХОДИ</w:t>
      </w:r>
    </w:p>
    <w:p w14:paraId="17C23F3B" w14:textId="77777777" w:rsidR="001C290D" w:rsidRPr="009E0DFB" w:rsidRDefault="001C290D" w:rsidP="009E0DFB">
      <w:pPr>
        <w:pStyle w:val="-40"/>
        <w:numPr>
          <w:ilvl w:val="3"/>
          <w:numId w:val="10"/>
        </w:numPr>
      </w:pPr>
      <w:r w:rsidRPr="009E0DFB">
        <w:t xml:space="preserve">Стойност </w:t>
      </w:r>
      <w:r w:rsidRPr="009E0DFB">
        <w:rPr>
          <w:b/>
        </w:rPr>
        <w:t>…………лв. без ДДС</w:t>
      </w:r>
      <w:r w:rsidRPr="009E0DFB">
        <w:t xml:space="preserve"> - </w:t>
      </w:r>
      <w:bookmarkStart w:id="16" w:name="_Hlk489949268"/>
      <w:r w:rsidRPr="009E0DFB">
        <w:t>ЦЕНА ЗА ИЗПЪЛНЕНИЕ НА ДЕЙНОСТТА СМР, която се формирана при сумирането на общите цени на дейности поставени отразени в КОЛИЧЕСТВЕНАТА ТАБЛИЦА ПРЕДОСТАВЕНИ ОТ ВЪЗЛОЖИТЕЛЯ</w:t>
      </w:r>
      <w:bookmarkEnd w:id="16"/>
      <w:r w:rsidRPr="009E0DFB">
        <w:t>.  При остойностяването на дейностите в единичните цени на съответните дейности е заложено и предвидено следното:</w:t>
      </w:r>
    </w:p>
    <w:p w14:paraId="6CB72FF9" w14:textId="77777777" w:rsidR="008439CB" w:rsidRPr="009E0DFB" w:rsidRDefault="008439CB" w:rsidP="009E0DFB">
      <w:pPr>
        <w:pStyle w:val="-50"/>
      </w:pPr>
      <w:r w:rsidRPr="009E0DFB">
        <w:t>разходите за изпълнение на СМР, включително тези за проучвателни работи,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професионалната си отговорност, други присъщи разходи, не упоменати по-горе;</w:t>
      </w:r>
    </w:p>
    <w:p w14:paraId="4AB859C5" w14:textId="77777777" w:rsidR="008439CB" w:rsidRPr="009E0DFB" w:rsidRDefault="008439CB" w:rsidP="009E0DFB">
      <w:pPr>
        <w:pStyle w:val="-50"/>
      </w:pPr>
      <w:r w:rsidRPr="009E0DFB">
        <w:t>разходите за покупка на влаганите строителни продукти;</w:t>
      </w:r>
    </w:p>
    <w:p w14:paraId="1D58AD37" w14:textId="77777777" w:rsidR="008439CB" w:rsidRPr="009E0DFB" w:rsidRDefault="008439CB" w:rsidP="009E0DFB">
      <w:pPr>
        <w:pStyle w:val="-50"/>
      </w:pPr>
      <w:r w:rsidRPr="009E0DFB">
        <w:t>разходите за извършване на работите по изпитването и пускането в експлоатация на обекта, които ИЗПЪЛНИТЕЛЯТ трябва да извърши;</w:t>
      </w:r>
    </w:p>
    <w:p w14:paraId="6DF9D7DE" w14:textId="77777777" w:rsidR="008439CB" w:rsidRPr="009E0DFB" w:rsidRDefault="008439CB" w:rsidP="009E0DFB">
      <w:pPr>
        <w:pStyle w:val="-50"/>
      </w:pPr>
      <w:r w:rsidRPr="009E0DFB">
        <w:t>разходи за отстраняването на недостатъци и/или пропуски, и/или грешки, и/или неясноти в проектната документация, установени в хода на извършване на строителството, довели до допълнителни видове и количества работи, то същите ще се считат включени в ЦЕНА ЗА ИЗПЪЛНЕНИЕ НА ДЕЙНОСТИТЕ ПО ДОГОВОРА и ще бъдат изцяло за сметка на ИЗПЪЛНИТЕЛЯ;</w:t>
      </w:r>
    </w:p>
    <w:p w14:paraId="37A5D392" w14:textId="24DB4507" w:rsidR="001C290D" w:rsidRPr="009E0DFB" w:rsidRDefault="008439CB" w:rsidP="009E0DFB">
      <w:pPr>
        <w:pStyle w:val="-50"/>
      </w:pPr>
      <w:r w:rsidRPr="009E0DFB">
        <w:t>разходи за всякакви други разходи, необходими за изпълнение и завършване на дейностите по Договора се считат включени в ЦЕНА ЗА ИЗПЪЛНЕНИЕ НА ДЕЙНОСТИТЕ ПО ДОГОВОРА и ще бъдат изцяло за сметка на ИЗПЪЛНИТЕЛЯ</w:t>
      </w:r>
      <w:r w:rsidR="001C290D" w:rsidRPr="009E0DFB">
        <w:t>;</w:t>
      </w:r>
    </w:p>
    <w:p w14:paraId="6FB25C7B" w14:textId="4EF3842E" w:rsidR="001C290D" w:rsidRPr="009E0DFB" w:rsidRDefault="00DC3C6F" w:rsidP="009E0DFB">
      <w:pPr>
        <w:pStyle w:val="-40"/>
        <w:numPr>
          <w:ilvl w:val="3"/>
          <w:numId w:val="10"/>
        </w:numPr>
      </w:pPr>
      <w:bookmarkStart w:id="17" w:name="_Hlk489949300"/>
      <w:r w:rsidRPr="009E0DFB">
        <w:t xml:space="preserve">Цена за непредвидени работи е на стойност до 10 (десет) на сто от стойността на изпълнените и одобрени от ВЪЗЛОЖИТЕЛЯ дейности изплатени по ЦЕНА ЗА ИЗПЪЛНЕНИЕ НА ДЕЙНОСТТА СМР, но не повече от - </w:t>
      </w:r>
      <w:r w:rsidRPr="009E0DFB">
        <w:rPr>
          <w:b/>
        </w:rPr>
        <w:t>......... (.......) лв. без ДДС</w:t>
      </w:r>
      <w:r w:rsidRPr="009E0DFB">
        <w:t xml:space="preserve"> и </w:t>
      </w:r>
      <w:r w:rsidRPr="009E0DFB">
        <w:rPr>
          <w:b/>
        </w:rPr>
        <w:t>......... (.......) лв. с ДДС</w:t>
      </w:r>
      <w:r w:rsidRPr="009E0DFB">
        <w:t xml:space="preserve"> представляващи 10</w:t>
      </w:r>
      <w:r w:rsidR="001C290D" w:rsidRPr="009E0DFB">
        <w:t>% (</w:t>
      </w:r>
      <w:r w:rsidRPr="009E0DFB">
        <w:t>десет</w:t>
      </w:r>
      <w:r w:rsidR="001C290D" w:rsidRPr="009E0DFB">
        <w:t xml:space="preserve"> на сто) от ЦЕНА ЗА ИЗПЪЛНЕНИЕ НА ДЕЙНОСТТА СМР</w:t>
      </w:r>
      <w:bookmarkEnd w:id="17"/>
      <w:r w:rsidR="001C290D" w:rsidRPr="009E0DFB">
        <w:t xml:space="preserve">. </w:t>
      </w:r>
    </w:p>
    <w:p w14:paraId="2892CFB9" w14:textId="5A014276" w:rsidR="001C290D" w:rsidRPr="009E0DFB" w:rsidRDefault="00B12C0D" w:rsidP="009E0DFB">
      <w:pPr>
        <w:pStyle w:val="-50"/>
      </w:pPr>
      <w:r w:rsidRPr="009E0DFB">
        <w:t>Непредвидените разходи/работи по време на изпълнение на строителството се доказват с протокол между ИЗПЪЛНИТЕЛЯ, ВЪЗЛОЖИТЕЛЯ и КОНСУЛТАНТА по договора за обществена поръчка, с приложена към него обосновка и документи за необходимостта от извършването им. Непредвидените Разходи/работи,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инвестиционния проект обективно не са могли да бъдат предвидени, но изпълнението на дейностите е обективно необходимо с цел обекта да бъде въведен в експлоатация и/или обекта да постигне проектните си параметри</w:t>
      </w:r>
      <w:r w:rsidR="001C290D" w:rsidRPr="009E0DFB">
        <w:t>.</w:t>
      </w:r>
    </w:p>
    <w:p w14:paraId="2337BB8F" w14:textId="77777777" w:rsidR="001C290D" w:rsidRPr="009E0DFB" w:rsidRDefault="001C290D" w:rsidP="009E0DFB">
      <w:pPr>
        <w:spacing w:before="120" w:after="120" w:line="0" w:lineRule="atLeast"/>
        <w:ind w:right="-1"/>
        <w:jc w:val="both"/>
        <w:rPr>
          <w:rFonts w:ascii="Times New Roman" w:hAnsi="Times New Roman" w:cs="Times New Roman"/>
          <w:sz w:val="22"/>
        </w:rPr>
      </w:pPr>
    </w:p>
    <w:p w14:paraId="17259D73" w14:textId="77777777" w:rsidR="001C290D" w:rsidRPr="009E0DFB" w:rsidRDefault="001C290D" w:rsidP="009E0DFB">
      <w:pPr>
        <w:pStyle w:val="-20"/>
        <w:rPr>
          <w:szCs w:val="22"/>
        </w:rPr>
      </w:pPr>
      <w:r w:rsidRPr="009E0DFB">
        <w:rPr>
          <w:szCs w:val="22"/>
        </w:rPr>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9160AD7" w14:textId="77777777" w:rsidR="001C290D" w:rsidRPr="009E0DFB" w:rsidRDefault="001C290D" w:rsidP="009E0DFB">
      <w:pPr>
        <w:spacing w:before="120" w:after="120" w:line="0" w:lineRule="atLeast"/>
        <w:ind w:right="-1"/>
        <w:jc w:val="both"/>
        <w:rPr>
          <w:rFonts w:ascii="Times New Roman" w:hAnsi="Times New Roman" w:cs="Times New Roman"/>
          <w:sz w:val="22"/>
        </w:rPr>
      </w:pPr>
    </w:p>
    <w:p w14:paraId="7DAA8735" w14:textId="77777777" w:rsidR="001C290D" w:rsidRPr="009E0DFB" w:rsidRDefault="001C290D" w:rsidP="009E0DFB">
      <w:pPr>
        <w:pStyle w:val="-20"/>
        <w:numPr>
          <w:ilvl w:val="1"/>
          <w:numId w:val="10"/>
        </w:numPr>
        <w:rPr>
          <w:szCs w:val="22"/>
        </w:rPr>
      </w:pPr>
      <w:r w:rsidRPr="009E0DFB">
        <w:rPr>
          <w:szCs w:val="22"/>
        </w:rPr>
        <w:t xml:space="preserve">ОСТОЙНОСТЯВАНЕ НА КОЛИЧЕСТВЕНА ТАБЛИЦА ПРЕДОСТАВЕНА ОТ ВЪЗЛОЖИТЕЛЯ </w:t>
      </w:r>
    </w:p>
    <w:p w14:paraId="121209CC" w14:textId="77777777" w:rsidR="001C290D" w:rsidRPr="009E0DFB" w:rsidRDefault="001C290D" w:rsidP="009E0DFB">
      <w:pPr>
        <w:spacing w:before="120" w:after="120" w:line="0" w:lineRule="atLeast"/>
        <w:ind w:right="-1" w:firstLine="0"/>
        <w:jc w:val="both"/>
        <w:rPr>
          <w:rFonts w:ascii="Times New Roman" w:hAnsi="Times New Roman" w:cs="Times New Roman"/>
          <w:sz w:val="22"/>
        </w:rPr>
      </w:pPr>
    </w:p>
    <w:p w14:paraId="590E8F3B" w14:textId="77777777" w:rsidR="001C290D" w:rsidRPr="009E0DFB" w:rsidRDefault="001C290D" w:rsidP="009E0DFB">
      <w:pPr>
        <w:spacing w:before="120" w:after="120" w:line="0" w:lineRule="atLeast"/>
        <w:ind w:right="-1" w:firstLine="0"/>
        <w:jc w:val="both"/>
        <w:rPr>
          <w:rFonts w:ascii="Times New Roman" w:hAnsi="Times New Roman" w:cs="Times New Roman"/>
          <w:sz w:val="22"/>
        </w:rPr>
      </w:pPr>
      <w:r w:rsidRPr="009E0DFB">
        <w:rPr>
          <w:rFonts w:ascii="Times New Roman" w:hAnsi="Times New Roman" w:cs="Times New Roman"/>
          <w:sz w:val="22"/>
        </w:rPr>
        <w:t>КОЛИЧЕСТВЕНА ТАБЛИЦА ПРЕДОСТАВЕНА ОТ ВЪЗЛОЖИТЕЛЯ</w:t>
      </w:r>
    </w:p>
    <w:tbl>
      <w:tblPr>
        <w:tblW w:w="10201" w:type="dxa"/>
        <w:tblLayout w:type="fixed"/>
        <w:tblCellMar>
          <w:left w:w="70" w:type="dxa"/>
          <w:right w:w="70" w:type="dxa"/>
        </w:tblCellMar>
        <w:tblLook w:val="04A0" w:firstRow="1" w:lastRow="0" w:firstColumn="1" w:lastColumn="0" w:noHBand="0" w:noVBand="1"/>
      </w:tblPr>
      <w:tblGrid>
        <w:gridCol w:w="930"/>
        <w:gridCol w:w="3208"/>
        <w:gridCol w:w="835"/>
        <w:gridCol w:w="1215"/>
        <w:gridCol w:w="1285"/>
        <w:gridCol w:w="1285"/>
        <w:gridCol w:w="1443"/>
      </w:tblGrid>
      <w:tr w:rsidR="008B24AE" w:rsidRPr="009E0DFB" w14:paraId="754B8AAD" w14:textId="77777777" w:rsidTr="00773199">
        <w:trPr>
          <w:trHeight w:val="525"/>
        </w:trPr>
        <w:tc>
          <w:tcPr>
            <w:tcW w:w="93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FC03105" w14:textId="77777777" w:rsidR="008B24AE" w:rsidRPr="009E0DFB" w:rsidRDefault="008B24AE" w:rsidP="009E0DFB">
            <w:pPr>
              <w:spacing w:before="120" w:after="120" w:line="0" w:lineRule="atLeast"/>
              <w:ind w:firstLine="0"/>
              <w:rPr>
                <w:rFonts w:ascii="Times New Roman" w:eastAsia="Times New Roman" w:hAnsi="Times New Roman" w:cs="Times New Roman"/>
                <w:b/>
                <w:bCs/>
                <w:color w:val="000000"/>
                <w:sz w:val="22"/>
                <w:lang w:eastAsia="bg-BG"/>
              </w:rPr>
            </w:pPr>
            <w:proofErr w:type="spellStart"/>
            <w:r w:rsidRPr="009E0DFB">
              <w:rPr>
                <w:rFonts w:ascii="Times New Roman" w:eastAsia="Times New Roman" w:hAnsi="Times New Roman" w:cs="Times New Roman"/>
                <w:b/>
                <w:bCs/>
                <w:color w:val="000000"/>
                <w:sz w:val="22"/>
                <w:lang w:eastAsia="bg-BG"/>
              </w:rPr>
              <w:t>No</w:t>
            </w:r>
            <w:proofErr w:type="spellEnd"/>
          </w:p>
        </w:tc>
        <w:tc>
          <w:tcPr>
            <w:tcW w:w="32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257FC2" w14:textId="77777777" w:rsidR="008B24AE" w:rsidRPr="009E0DFB" w:rsidRDefault="008B24AE" w:rsidP="009E0DFB">
            <w:pPr>
              <w:spacing w:before="120" w:after="120" w:line="0" w:lineRule="atLeast"/>
              <w:ind w:firstLine="0"/>
              <w:rPr>
                <w:rFonts w:ascii="Times New Roman" w:eastAsia="Times New Roman" w:hAnsi="Times New Roman" w:cs="Times New Roman"/>
                <w:b/>
                <w:bCs/>
                <w:color w:val="000000"/>
                <w:sz w:val="22"/>
                <w:lang w:eastAsia="bg-BG"/>
              </w:rPr>
            </w:pPr>
            <w:r w:rsidRPr="009E0DFB">
              <w:rPr>
                <w:rFonts w:ascii="Times New Roman" w:eastAsia="Times New Roman" w:hAnsi="Times New Roman" w:cs="Times New Roman"/>
                <w:b/>
                <w:bCs/>
                <w:color w:val="000000"/>
                <w:sz w:val="22"/>
                <w:lang w:eastAsia="bg-BG"/>
              </w:rPr>
              <w:t>Вид работа</w:t>
            </w:r>
          </w:p>
        </w:tc>
        <w:tc>
          <w:tcPr>
            <w:tcW w:w="8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A30188" w14:textId="77777777" w:rsidR="008B24AE" w:rsidRPr="009E0DFB" w:rsidRDefault="008B24AE" w:rsidP="009E0DFB">
            <w:pPr>
              <w:spacing w:before="120" w:after="120" w:line="0" w:lineRule="atLeast"/>
              <w:ind w:firstLine="0"/>
              <w:rPr>
                <w:rFonts w:ascii="Times New Roman" w:eastAsia="Times New Roman" w:hAnsi="Times New Roman" w:cs="Times New Roman"/>
                <w:b/>
                <w:bCs/>
                <w:color w:val="000000"/>
                <w:sz w:val="22"/>
                <w:lang w:eastAsia="bg-BG"/>
              </w:rPr>
            </w:pPr>
            <w:r w:rsidRPr="009E0DFB">
              <w:rPr>
                <w:rFonts w:ascii="Times New Roman" w:eastAsia="Times New Roman" w:hAnsi="Times New Roman" w:cs="Times New Roman"/>
                <w:b/>
                <w:bCs/>
                <w:color w:val="000000"/>
                <w:sz w:val="22"/>
                <w:lang w:eastAsia="bg-BG"/>
              </w:rPr>
              <w:t>ед. Мярка</w:t>
            </w:r>
          </w:p>
        </w:tc>
        <w:tc>
          <w:tcPr>
            <w:tcW w:w="121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7E7FE6" w14:textId="77777777" w:rsidR="008B24AE" w:rsidRPr="009E0DFB" w:rsidRDefault="008B24AE" w:rsidP="009E0DFB">
            <w:pPr>
              <w:spacing w:before="120" w:after="120" w:line="0" w:lineRule="atLeast"/>
              <w:ind w:firstLine="0"/>
              <w:rPr>
                <w:rFonts w:ascii="Times New Roman" w:eastAsia="Times New Roman" w:hAnsi="Times New Roman" w:cs="Times New Roman"/>
                <w:b/>
                <w:bCs/>
                <w:color w:val="000000"/>
                <w:sz w:val="22"/>
                <w:lang w:eastAsia="bg-BG"/>
              </w:rPr>
            </w:pPr>
            <w:r w:rsidRPr="009E0DFB">
              <w:rPr>
                <w:rFonts w:ascii="Times New Roman" w:eastAsia="Times New Roman" w:hAnsi="Times New Roman" w:cs="Times New Roman"/>
                <w:b/>
                <w:bCs/>
                <w:color w:val="000000"/>
                <w:sz w:val="22"/>
                <w:lang w:eastAsia="bg-BG"/>
              </w:rPr>
              <w:t>количество</w:t>
            </w:r>
          </w:p>
        </w:tc>
        <w:tc>
          <w:tcPr>
            <w:tcW w:w="1285" w:type="dxa"/>
            <w:tcBorders>
              <w:top w:val="single" w:sz="4" w:space="0" w:color="auto"/>
              <w:left w:val="single" w:sz="4" w:space="0" w:color="auto"/>
              <w:bottom w:val="single" w:sz="4" w:space="0" w:color="auto"/>
              <w:right w:val="single" w:sz="4" w:space="0" w:color="auto"/>
            </w:tcBorders>
            <w:shd w:val="clear" w:color="000000" w:fill="D9D9D9"/>
          </w:tcPr>
          <w:p w14:paraId="5FFD4496" w14:textId="77777777" w:rsidR="008B24AE" w:rsidRPr="009E0DFB" w:rsidRDefault="008B24AE" w:rsidP="009E0DFB">
            <w:pPr>
              <w:spacing w:before="120" w:after="120" w:line="0" w:lineRule="atLeast"/>
              <w:ind w:firstLine="0"/>
              <w:rPr>
                <w:rFonts w:ascii="Times New Roman" w:eastAsia="Times New Roman" w:hAnsi="Times New Roman" w:cs="Times New Roman"/>
                <w:b/>
                <w:bCs/>
                <w:color w:val="000000"/>
                <w:sz w:val="22"/>
                <w:lang w:eastAsia="bg-BG"/>
              </w:rPr>
            </w:pPr>
            <w:r w:rsidRPr="009E0DFB">
              <w:rPr>
                <w:rFonts w:ascii="Times New Roman" w:eastAsia="Times New Roman" w:hAnsi="Times New Roman" w:cs="Times New Roman"/>
                <w:b/>
                <w:bCs/>
                <w:color w:val="000000"/>
                <w:sz w:val="22"/>
                <w:lang w:eastAsia="bg-BG"/>
              </w:rPr>
              <w:t xml:space="preserve">ТЕХНИЧЕСКИ ПАРАМЕТРИ НА ДЕЙНОСТИТЕ </w:t>
            </w:r>
          </w:p>
          <w:p w14:paraId="123D2AE0" w14:textId="77777777" w:rsidR="008B24AE" w:rsidRPr="009E0DFB" w:rsidRDefault="008B24AE" w:rsidP="009E0DFB">
            <w:pPr>
              <w:spacing w:before="120" w:after="120" w:line="0" w:lineRule="atLeast"/>
              <w:ind w:firstLine="0"/>
              <w:rPr>
                <w:rFonts w:ascii="Times New Roman" w:eastAsia="Times New Roman" w:hAnsi="Times New Roman" w:cs="Times New Roman"/>
                <w:b/>
                <w:bCs/>
                <w:color w:val="000000"/>
                <w:sz w:val="22"/>
                <w:lang w:eastAsia="bg-BG"/>
              </w:rPr>
            </w:pPr>
          </w:p>
          <w:p w14:paraId="4FA29AEE" w14:textId="77777777" w:rsidR="008B24AE" w:rsidRPr="009E0DFB" w:rsidRDefault="008B24AE" w:rsidP="009E0DFB">
            <w:pPr>
              <w:spacing w:before="120" w:after="120" w:line="0" w:lineRule="atLeast"/>
              <w:ind w:firstLine="0"/>
              <w:rPr>
                <w:rFonts w:ascii="Times New Roman" w:eastAsia="Times New Roman" w:hAnsi="Times New Roman" w:cs="Times New Roman"/>
                <w:bCs/>
                <w:i/>
                <w:sz w:val="22"/>
                <w:lang w:eastAsia="bg-BG"/>
              </w:rPr>
            </w:pPr>
            <w:r w:rsidRPr="009E0DFB">
              <w:rPr>
                <w:rFonts w:ascii="Times New Roman" w:eastAsia="Times New Roman" w:hAnsi="Times New Roman" w:cs="Times New Roman"/>
                <w:bCs/>
                <w:i/>
                <w:color w:val="000000"/>
                <w:sz w:val="22"/>
                <w:lang w:eastAsia="bg-BG"/>
              </w:rPr>
              <w:t>(Предложени от участника и записани в ТОЧКА І.8) от Техническото Предложение за изпълнение на поръчката)</w:t>
            </w:r>
          </w:p>
        </w:tc>
        <w:tc>
          <w:tcPr>
            <w:tcW w:w="128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C1E8836" w14:textId="77777777" w:rsidR="008B24AE" w:rsidRPr="009E0DFB" w:rsidRDefault="008B24AE" w:rsidP="009E0DFB">
            <w:pPr>
              <w:spacing w:before="120" w:after="120" w:line="0" w:lineRule="atLeast"/>
              <w:ind w:firstLine="0"/>
              <w:rPr>
                <w:rFonts w:ascii="Times New Roman" w:eastAsia="Times New Roman" w:hAnsi="Times New Roman" w:cs="Times New Roman"/>
                <w:b/>
                <w:bCs/>
                <w:sz w:val="22"/>
                <w:lang w:eastAsia="bg-BG"/>
              </w:rPr>
            </w:pPr>
            <w:r w:rsidRPr="009E0DFB">
              <w:rPr>
                <w:rFonts w:ascii="Times New Roman" w:hAnsi="Times New Roman" w:cs="Times New Roman"/>
                <w:b/>
                <w:bCs/>
                <w:sz w:val="22"/>
              </w:rPr>
              <w:t>Ед. Цена в лева без ДДС</w:t>
            </w:r>
            <w:r w:rsidRPr="009E0DFB">
              <w:rPr>
                <w:rFonts w:ascii="Times New Roman" w:eastAsia="Times New Roman" w:hAnsi="Times New Roman" w:cs="Times New Roman"/>
                <w:b/>
                <w:bCs/>
                <w:sz w:val="22"/>
                <w:lang w:eastAsia="bg-BG"/>
              </w:rPr>
              <w:t xml:space="preserve"> </w:t>
            </w:r>
          </w:p>
          <w:p w14:paraId="2A5C3ABD" w14:textId="77777777" w:rsidR="008B24AE" w:rsidRPr="009E0DFB" w:rsidRDefault="008B24AE" w:rsidP="009E0DFB">
            <w:pPr>
              <w:spacing w:before="120" w:after="120" w:line="0" w:lineRule="atLeast"/>
              <w:ind w:firstLine="0"/>
              <w:rPr>
                <w:rFonts w:ascii="Times New Roman" w:eastAsia="Times New Roman" w:hAnsi="Times New Roman" w:cs="Times New Roman"/>
                <w:b/>
                <w:bCs/>
                <w:sz w:val="22"/>
                <w:lang w:eastAsia="bg-BG"/>
              </w:rPr>
            </w:pPr>
          </w:p>
          <w:p w14:paraId="2F462433" w14:textId="77777777" w:rsidR="008B24AE" w:rsidRPr="009E0DFB" w:rsidRDefault="008B24AE" w:rsidP="009E0DFB">
            <w:pPr>
              <w:spacing w:before="120" w:after="120" w:line="0" w:lineRule="atLeast"/>
              <w:ind w:firstLine="0"/>
              <w:rPr>
                <w:rFonts w:ascii="Times New Roman" w:eastAsia="Times New Roman" w:hAnsi="Times New Roman" w:cs="Times New Roman"/>
                <w:bCs/>
                <w:i/>
                <w:sz w:val="22"/>
                <w:lang w:eastAsia="bg-BG"/>
              </w:rPr>
            </w:pPr>
            <w:r w:rsidRPr="009E0DFB">
              <w:rPr>
                <w:rFonts w:ascii="Times New Roman" w:eastAsia="Times New Roman" w:hAnsi="Times New Roman" w:cs="Times New Roman"/>
                <w:bCs/>
                <w:i/>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0E79391" w14:textId="77777777" w:rsidR="008B24AE" w:rsidRPr="009E0DFB" w:rsidRDefault="008B24AE" w:rsidP="009E0DFB">
            <w:pPr>
              <w:spacing w:before="120" w:after="120" w:line="0" w:lineRule="atLeast"/>
              <w:ind w:firstLine="0"/>
              <w:rPr>
                <w:rFonts w:ascii="Times New Roman" w:eastAsia="Times New Roman" w:hAnsi="Times New Roman" w:cs="Times New Roman"/>
                <w:b/>
                <w:bCs/>
                <w:sz w:val="22"/>
                <w:lang w:eastAsia="bg-BG"/>
              </w:rPr>
            </w:pPr>
            <w:r w:rsidRPr="009E0DFB">
              <w:rPr>
                <w:rFonts w:ascii="Times New Roman" w:eastAsia="Times New Roman" w:hAnsi="Times New Roman" w:cs="Times New Roman"/>
                <w:b/>
                <w:bCs/>
                <w:sz w:val="22"/>
                <w:lang w:eastAsia="bg-BG"/>
              </w:rPr>
              <w:t>Обща цена в лева без ДДС</w:t>
            </w:r>
          </w:p>
          <w:p w14:paraId="3F14EFC0" w14:textId="77777777" w:rsidR="008B24AE" w:rsidRPr="009E0DFB" w:rsidRDefault="008B24AE" w:rsidP="009E0DFB">
            <w:pPr>
              <w:spacing w:before="120" w:after="120" w:line="0" w:lineRule="atLeast"/>
              <w:ind w:firstLine="0"/>
              <w:rPr>
                <w:rFonts w:ascii="Times New Roman" w:eastAsia="Times New Roman" w:hAnsi="Times New Roman" w:cs="Times New Roman"/>
                <w:b/>
                <w:bCs/>
                <w:sz w:val="22"/>
                <w:lang w:eastAsia="bg-BG"/>
              </w:rPr>
            </w:pPr>
          </w:p>
          <w:p w14:paraId="213E7CEE" w14:textId="77777777" w:rsidR="008B24AE" w:rsidRPr="009E0DFB" w:rsidRDefault="008B24AE" w:rsidP="009E0DFB">
            <w:pPr>
              <w:spacing w:before="120" w:after="120" w:line="0" w:lineRule="atLeast"/>
              <w:ind w:firstLine="0"/>
              <w:rPr>
                <w:rFonts w:ascii="Times New Roman" w:eastAsia="Times New Roman" w:hAnsi="Times New Roman" w:cs="Times New Roman"/>
                <w:bCs/>
                <w:i/>
                <w:sz w:val="22"/>
                <w:lang w:eastAsia="bg-BG"/>
              </w:rPr>
            </w:pPr>
            <w:r w:rsidRPr="009E0DFB">
              <w:rPr>
                <w:rFonts w:ascii="Times New Roman" w:eastAsia="Times New Roman" w:hAnsi="Times New Roman" w:cs="Times New Roman"/>
                <w:bCs/>
                <w:i/>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r>
      <w:tr w:rsidR="00337260" w:rsidRPr="009E0DFB" w14:paraId="555AF991" w14:textId="77777777" w:rsidTr="00A25D00">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tcPr>
          <w:p w14:paraId="0FAD5787" w14:textId="236B5EED" w:rsidR="00337260" w:rsidRPr="009E0DFB" w:rsidRDefault="0033726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hAnsi="Times New Roman" w:cs="Times New Roman"/>
                <w:sz w:val="22"/>
              </w:rPr>
              <w:t>1</w:t>
            </w:r>
          </w:p>
        </w:tc>
        <w:tc>
          <w:tcPr>
            <w:tcW w:w="3208" w:type="dxa"/>
            <w:tcBorders>
              <w:top w:val="single" w:sz="4" w:space="0" w:color="auto"/>
              <w:left w:val="single" w:sz="4" w:space="0" w:color="auto"/>
              <w:bottom w:val="single" w:sz="4" w:space="0" w:color="auto"/>
              <w:right w:val="single" w:sz="4" w:space="0" w:color="auto"/>
            </w:tcBorders>
            <w:shd w:val="clear" w:color="000000" w:fill="D9D9D9"/>
          </w:tcPr>
          <w:p w14:paraId="08038361" w14:textId="6925807D" w:rsidR="00337260" w:rsidRPr="009E0DFB" w:rsidRDefault="00337260" w:rsidP="009E0DFB">
            <w:pPr>
              <w:spacing w:before="120" w:after="120" w:line="0" w:lineRule="atLeast"/>
              <w:ind w:firstLine="0"/>
              <w:rPr>
                <w:rFonts w:ascii="Times New Roman" w:eastAsia="Times New Roman" w:hAnsi="Times New Roman" w:cs="Times New Roman"/>
                <w:sz w:val="22"/>
                <w:lang w:eastAsia="bg-BG"/>
              </w:rPr>
            </w:pPr>
            <w:r w:rsidRPr="009E0DFB">
              <w:rPr>
                <w:rFonts w:ascii="Times New Roman" w:hAnsi="Times New Roman" w:cs="Times New Roman"/>
                <w:sz w:val="22"/>
              </w:rPr>
              <w:t>Направа и монтаж на носеща метална конструкция за фотоволтаични панели</w:t>
            </w:r>
          </w:p>
        </w:tc>
        <w:tc>
          <w:tcPr>
            <w:tcW w:w="835" w:type="dxa"/>
            <w:tcBorders>
              <w:top w:val="single" w:sz="4" w:space="0" w:color="auto"/>
              <w:left w:val="single" w:sz="4" w:space="0" w:color="auto"/>
              <w:bottom w:val="single" w:sz="4" w:space="0" w:color="auto"/>
              <w:right w:val="single" w:sz="4" w:space="0" w:color="auto"/>
            </w:tcBorders>
            <w:shd w:val="clear" w:color="000000" w:fill="D9D9D9"/>
          </w:tcPr>
          <w:p w14:paraId="09D3CF99" w14:textId="5EBF25CF" w:rsidR="00337260" w:rsidRPr="009E0DFB" w:rsidRDefault="00337260" w:rsidP="009E0DFB">
            <w:pPr>
              <w:spacing w:before="120" w:after="120" w:line="0" w:lineRule="atLeast"/>
              <w:ind w:firstLine="0"/>
              <w:jc w:val="right"/>
              <w:rPr>
                <w:rFonts w:ascii="Times New Roman" w:eastAsia="Times New Roman" w:hAnsi="Times New Roman" w:cs="Times New Roman"/>
                <w:color w:val="000000"/>
                <w:sz w:val="22"/>
                <w:lang w:eastAsia="bg-BG"/>
              </w:rPr>
            </w:pPr>
            <w:r w:rsidRPr="009E0DFB">
              <w:rPr>
                <w:rFonts w:ascii="Times New Roman" w:hAnsi="Times New Roman" w:cs="Times New Roman"/>
                <w:sz w:val="22"/>
              </w:rPr>
              <w:t>м2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tcPr>
          <w:p w14:paraId="1DCFCC45" w14:textId="661A4D5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hAnsi="Times New Roman" w:cs="Times New Roman"/>
                <w:sz w:val="22"/>
              </w:rPr>
              <w:t>6320,00</w:t>
            </w:r>
          </w:p>
        </w:tc>
        <w:tc>
          <w:tcPr>
            <w:tcW w:w="1285" w:type="dxa"/>
            <w:tcBorders>
              <w:top w:val="single" w:sz="4" w:space="0" w:color="auto"/>
              <w:left w:val="single" w:sz="4" w:space="0" w:color="auto"/>
              <w:bottom w:val="single" w:sz="4" w:space="0" w:color="auto"/>
              <w:right w:val="single" w:sz="4" w:space="0" w:color="auto"/>
            </w:tcBorders>
          </w:tcPr>
          <w:p w14:paraId="47DC2292"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3271B05"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6E4482CE"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r w:rsidR="00337260" w:rsidRPr="009E0DFB" w14:paraId="36969D8D" w14:textId="77777777" w:rsidTr="00A25D00">
        <w:trPr>
          <w:trHeight w:val="315"/>
        </w:trPr>
        <w:tc>
          <w:tcPr>
            <w:tcW w:w="930" w:type="dxa"/>
            <w:tcBorders>
              <w:top w:val="single" w:sz="4" w:space="0" w:color="auto"/>
              <w:left w:val="single" w:sz="4" w:space="0" w:color="auto"/>
              <w:bottom w:val="single" w:sz="4" w:space="0" w:color="auto"/>
              <w:right w:val="single" w:sz="4" w:space="0" w:color="auto"/>
            </w:tcBorders>
            <w:shd w:val="clear" w:color="000000" w:fill="D9D9D9"/>
            <w:noWrap/>
          </w:tcPr>
          <w:p w14:paraId="1E251CB3" w14:textId="1A15E5F7" w:rsidR="00337260" w:rsidRPr="009E0DFB" w:rsidRDefault="0033726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hAnsi="Times New Roman" w:cs="Times New Roman"/>
                <w:sz w:val="22"/>
              </w:rPr>
              <w:t>2</w:t>
            </w:r>
          </w:p>
        </w:tc>
        <w:tc>
          <w:tcPr>
            <w:tcW w:w="3208" w:type="dxa"/>
            <w:tcBorders>
              <w:top w:val="single" w:sz="4" w:space="0" w:color="auto"/>
              <w:left w:val="single" w:sz="4" w:space="0" w:color="auto"/>
              <w:bottom w:val="single" w:sz="4" w:space="0" w:color="auto"/>
              <w:right w:val="single" w:sz="4" w:space="0" w:color="auto"/>
            </w:tcBorders>
            <w:shd w:val="clear" w:color="000000" w:fill="D9D9D9"/>
          </w:tcPr>
          <w:p w14:paraId="10CABD85" w14:textId="5523E2A9" w:rsidR="00337260" w:rsidRPr="009E0DFB" w:rsidRDefault="00337260" w:rsidP="009E0DFB">
            <w:pPr>
              <w:spacing w:before="120" w:after="120" w:line="0" w:lineRule="atLeast"/>
              <w:ind w:firstLine="0"/>
              <w:rPr>
                <w:rFonts w:ascii="Times New Roman" w:eastAsia="Times New Roman" w:hAnsi="Times New Roman" w:cs="Times New Roman"/>
                <w:sz w:val="22"/>
                <w:lang w:eastAsia="bg-BG"/>
              </w:rPr>
            </w:pPr>
            <w:r w:rsidRPr="009E0DFB">
              <w:rPr>
                <w:rFonts w:ascii="Times New Roman" w:hAnsi="Times New Roman" w:cs="Times New Roman"/>
                <w:sz w:val="22"/>
              </w:rPr>
              <w:t>Частичен ремонт покрив ,под к-</w:t>
            </w:r>
            <w:proofErr w:type="spellStart"/>
            <w:r w:rsidRPr="009E0DFB">
              <w:rPr>
                <w:rFonts w:ascii="Times New Roman" w:hAnsi="Times New Roman" w:cs="Times New Roman"/>
                <w:sz w:val="22"/>
              </w:rPr>
              <w:t>ция</w:t>
            </w:r>
            <w:proofErr w:type="spellEnd"/>
            <w:r w:rsidRPr="009E0DFB">
              <w:rPr>
                <w:rFonts w:ascii="Times New Roman" w:hAnsi="Times New Roman" w:cs="Times New Roman"/>
                <w:sz w:val="22"/>
              </w:rPr>
              <w:t xml:space="preserve"> за фотоволтаични панели -доставка и полагане на хидроизолация-</w:t>
            </w:r>
            <w:proofErr w:type="spellStart"/>
            <w:r w:rsidRPr="009E0DFB">
              <w:rPr>
                <w:rFonts w:ascii="Times New Roman" w:hAnsi="Times New Roman" w:cs="Times New Roman"/>
                <w:sz w:val="22"/>
              </w:rPr>
              <w:t>полизол</w:t>
            </w:r>
            <w:proofErr w:type="spellEnd"/>
          </w:p>
        </w:tc>
        <w:tc>
          <w:tcPr>
            <w:tcW w:w="835" w:type="dxa"/>
            <w:tcBorders>
              <w:top w:val="single" w:sz="4" w:space="0" w:color="auto"/>
              <w:left w:val="single" w:sz="4" w:space="0" w:color="auto"/>
              <w:bottom w:val="single" w:sz="4" w:space="0" w:color="auto"/>
              <w:right w:val="single" w:sz="4" w:space="0" w:color="auto"/>
            </w:tcBorders>
            <w:shd w:val="clear" w:color="000000" w:fill="D9D9D9"/>
          </w:tcPr>
          <w:p w14:paraId="4CD55D86" w14:textId="5CBB547F" w:rsidR="00337260" w:rsidRPr="009E0DFB" w:rsidRDefault="00337260" w:rsidP="009E0DFB">
            <w:pPr>
              <w:spacing w:before="120" w:after="120" w:line="0" w:lineRule="atLeast"/>
              <w:ind w:firstLine="0"/>
              <w:jc w:val="right"/>
              <w:rPr>
                <w:rFonts w:ascii="Times New Roman" w:eastAsia="Times New Roman" w:hAnsi="Times New Roman" w:cs="Times New Roman"/>
                <w:color w:val="000000"/>
                <w:sz w:val="22"/>
                <w:lang w:eastAsia="bg-BG"/>
              </w:rPr>
            </w:pPr>
            <w:r w:rsidRPr="009E0DFB">
              <w:rPr>
                <w:rFonts w:ascii="Times New Roman" w:hAnsi="Times New Roman" w:cs="Times New Roman"/>
                <w:sz w:val="22"/>
              </w:rPr>
              <w:t>м2</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tcPr>
          <w:p w14:paraId="3071BF16" w14:textId="19A56395"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hAnsi="Times New Roman" w:cs="Times New Roman"/>
                <w:sz w:val="22"/>
              </w:rPr>
              <w:t>115,00</w:t>
            </w:r>
          </w:p>
        </w:tc>
        <w:tc>
          <w:tcPr>
            <w:tcW w:w="1285" w:type="dxa"/>
            <w:tcBorders>
              <w:top w:val="single" w:sz="4" w:space="0" w:color="auto"/>
              <w:left w:val="single" w:sz="4" w:space="0" w:color="auto"/>
              <w:bottom w:val="single" w:sz="4" w:space="0" w:color="auto"/>
              <w:right w:val="single" w:sz="4" w:space="0" w:color="auto"/>
            </w:tcBorders>
          </w:tcPr>
          <w:p w14:paraId="16BC8DEE"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A9D9C41"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6B805DAD"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r w:rsidR="00337260" w:rsidRPr="009E0DFB" w14:paraId="2B49B2B6" w14:textId="77777777" w:rsidTr="00A25D00">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tcPr>
          <w:p w14:paraId="4B26ECAF" w14:textId="78E9FDA1" w:rsidR="00337260" w:rsidRPr="009E0DFB" w:rsidRDefault="0033726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hAnsi="Times New Roman" w:cs="Times New Roman"/>
                <w:sz w:val="22"/>
              </w:rPr>
              <w:t>3</w:t>
            </w:r>
          </w:p>
        </w:tc>
        <w:tc>
          <w:tcPr>
            <w:tcW w:w="3208" w:type="dxa"/>
            <w:tcBorders>
              <w:top w:val="single" w:sz="4" w:space="0" w:color="auto"/>
              <w:left w:val="single" w:sz="4" w:space="0" w:color="auto"/>
              <w:bottom w:val="single" w:sz="4" w:space="0" w:color="auto"/>
              <w:right w:val="single" w:sz="4" w:space="0" w:color="auto"/>
            </w:tcBorders>
            <w:shd w:val="clear" w:color="000000" w:fill="D9D9D9"/>
          </w:tcPr>
          <w:p w14:paraId="2F52D3D6" w14:textId="43B3F3A9" w:rsidR="00337260" w:rsidRPr="009E0DFB" w:rsidRDefault="00337260" w:rsidP="009E0DFB">
            <w:pPr>
              <w:spacing w:before="120" w:after="120" w:line="0" w:lineRule="atLeast"/>
              <w:ind w:firstLine="0"/>
              <w:rPr>
                <w:rFonts w:ascii="Times New Roman" w:eastAsia="Times New Roman" w:hAnsi="Times New Roman" w:cs="Times New Roman"/>
                <w:sz w:val="22"/>
                <w:lang w:eastAsia="bg-BG"/>
              </w:rPr>
            </w:pPr>
            <w:r w:rsidRPr="009E0DFB">
              <w:rPr>
                <w:rFonts w:ascii="Times New Roman" w:hAnsi="Times New Roman" w:cs="Times New Roman"/>
                <w:sz w:val="22"/>
              </w:rPr>
              <w:t>Доставка и монтаж на фотоволтаична система -оборудвана съгласно одобрен проект/за 130 фотоволтаични панели/</w:t>
            </w:r>
          </w:p>
        </w:tc>
        <w:tc>
          <w:tcPr>
            <w:tcW w:w="835" w:type="dxa"/>
            <w:tcBorders>
              <w:top w:val="single" w:sz="4" w:space="0" w:color="auto"/>
              <w:left w:val="single" w:sz="4" w:space="0" w:color="auto"/>
              <w:bottom w:val="single" w:sz="4" w:space="0" w:color="auto"/>
              <w:right w:val="single" w:sz="4" w:space="0" w:color="auto"/>
            </w:tcBorders>
            <w:shd w:val="clear" w:color="000000" w:fill="D9D9D9"/>
          </w:tcPr>
          <w:p w14:paraId="17957F8D" w14:textId="69978311" w:rsidR="00337260" w:rsidRPr="009E0DFB" w:rsidRDefault="00337260" w:rsidP="009E0DFB">
            <w:pPr>
              <w:spacing w:before="120" w:after="120" w:line="0" w:lineRule="atLeast"/>
              <w:ind w:firstLine="0"/>
              <w:jc w:val="right"/>
              <w:rPr>
                <w:rFonts w:ascii="Times New Roman" w:eastAsia="Times New Roman" w:hAnsi="Times New Roman" w:cs="Times New Roman"/>
                <w:color w:val="000000"/>
                <w:sz w:val="22"/>
                <w:lang w:eastAsia="bg-BG"/>
              </w:rPr>
            </w:pPr>
            <w:r w:rsidRPr="009E0DFB">
              <w:rPr>
                <w:rFonts w:ascii="Times New Roman" w:hAnsi="Times New Roman" w:cs="Times New Roman"/>
                <w:sz w:val="22"/>
              </w:rPr>
              <w:t>бр.</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tcPr>
          <w:p w14:paraId="5D4B10A6" w14:textId="748C19DC"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hAnsi="Times New Roman" w:cs="Times New Roman"/>
                <w:sz w:val="22"/>
              </w:rPr>
              <w:t>1,00</w:t>
            </w:r>
          </w:p>
        </w:tc>
        <w:tc>
          <w:tcPr>
            <w:tcW w:w="1285" w:type="dxa"/>
            <w:tcBorders>
              <w:top w:val="single" w:sz="4" w:space="0" w:color="auto"/>
              <w:left w:val="single" w:sz="4" w:space="0" w:color="auto"/>
              <w:bottom w:val="single" w:sz="4" w:space="0" w:color="auto"/>
              <w:right w:val="single" w:sz="4" w:space="0" w:color="auto"/>
            </w:tcBorders>
          </w:tcPr>
          <w:p w14:paraId="23CA94A3"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2DB4ED02"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10F53D9F"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r w:rsidR="00337260" w:rsidRPr="009E0DFB" w14:paraId="2044B21E" w14:textId="77777777" w:rsidTr="00A25D00">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tcPr>
          <w:p w14:paraId="4559C190" w14:textId="3DC90256" w:rsidR="00337260" w:rsidRPr="009E0DFB" w:rsidRDefault="0033726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hAnsi="Times New Roman" w:cs="Times New Roman"/>
                <w:sz w:val="22"/>
              </w:rPr>
              <w:t>4</w:t>
            </w:r>
          </w:p>
        </w:tc>
        <w:tc>
          <w:tcPr>
            <w:tcW w:w="3208" w:type="dxa"/>
            <w:tcBorders>
              <w:top w:val="single" w:sz="4" w:space="0" w:color="auto"/>
              <w:left w:val="single" w:sz="4" w:space="0" w:color="auto"/>
              <w:bottom w:val="single" w:sz="4" w:space="0" w:color="auto"/>
              <w:right w:val="single" w:sz="4" w:space="0" w:color="auto"/>
            </w:tcBorders>
            <w:shd w:val="clear" w:color="000000" w:fill="D9D9D9"/>
          </w:tcPr>
          <w:p w14:paraId="1F639C2A" w14:textId="636B68FE" w:rsidR="00337260" w:rsidRPr="009E0DFB" w:rsidRDefault="00337260" w:rsidP="009E0DFB">
            <w:pPr>
              <w:spacing w:before="120" w:after="120" w:line="0" w:lineRule="atLeast"/>
              <w:ind w:firstLine="0"/>
              <w:rPr>
                <w:rFonts w:ascii="Times New Roman" w:eastAsia="Times New Roman" w:hAnsi="Times New Roman" w:cs="Times New Roman"/>
                <w:sz w:val="22"/>
                <w:lang w:eastAsia="bg-BG"/>
              </w:rPr>
            </w:pPr>
            <w:r w:rsidRPr="009E0DFB">
              <w:rPr>
                <w:rFonts w:ascii="Times New Roman" w:hAnsi="Times New Roman" w:cs="Times New Roman"/>
                <w:sz w:val="22"/>
              </w:rPr>
              <w:t xml:space="preserve">Мълниезащита с метална мачта H=4м /със </w:t>
            </w:r>
            <w:proofErr w:type="spellStart"/>
            <w:r w:rsidRPr="009E0DFB">
              <w:rPr>
                <w:rFonts w:ascii="Times New Roman" w:hAnsi="Times New Roman" w:cs="Times New Roman"/>
                <w:sz w:val="22"/>
              </w:rPr>
              <w:t>съпътсващи</w:t>
            </w:r>
            <w:proofErr w:type="spellEnd"/>
            <w:r w:rsidRPr="009E0DFB">
              <w:rPr>
                <w:rFonts w:ascii="Times New Roman" w:hAnsi="Times New Roman" w:cs="Times New Roman"/>
                <w:sz w:val="22"/>
              </w:rPr>
              <w:t xml:space="preserve"> материали/</w:t>
            </w:r>
          </w:p>
        </w:tc>
        <w:tc>
          <w:tcPr>
            <w:tcW w:w="835" w:type="dxa"/>
            <w:tcBorders>
              <w:top w:val="single" w:sz="4" w:space="0" w:color="auto"/>
              <w:left w:val="single" w:sz="4" w:space="0" w:color="auto"/>
              <w:bottom w:val="single" w:sz="4" w:space="0" w:color="auto"/>
              <w:right w:val="single" w:sz="4" w:space="0" w:color="auto"/>
            </w:tcBorders>
            <w:shd w:val="clear" w:color="000000" w:fill="D9D9D9"/>
          </w:tcPr>
          <w:p w14:paraId="4B6AAB7C" w14:textId="2AA7CA9E" w:rsidR="00337260" w:rsidRPr="009E0DFB" w:rsidRDefault="00337260" w:rsidP="009E0DFB">
            <w:pPr>
              <w:spacing w:before="120" w:after="120" w:line="0" w:lineRule="atLeast"/>
              <w:ind w:firstLine="0"/>
              <w:jc w:val="right"/>
              <w:rPr>
                <w:rFonts w:ascii="Times New Roman" w:eastAsia="Times New Roman" w:hAnsi="Times New Roman" w:cs="Times New Roman"/>
                <w:color w:val="000000"/>
                <w:sz w:val="22"/>
                <w:lang w:eastAsia="bg-BG"/>
              </w:rPr>
            </w:pPr>
            <w:r w:rsidRPr="009E0DFB">
              <w:rPr>
                <w:rFonts w:ascii="Times New Roman" w:hAnsi="Times New Roman" w:cs="Times New Roman"/>
                <w:sz w:val="22"/>
              </w:rPr>
              <w:t>бр.</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tcPr>
          <w:p w14:paraId="56417EAD" w14:textId="0214C9EC"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hAnsi="Times New Roman" w:cs="Times New Roman"/>
                <w:sz w:val="22"/>
              </w:rPr>
              <w:t>4,00</w:t>
            </w:r>
          </w:p>
        </w:tc>
        <w:tc>
          <w:tcPr>
            <w:tcW w:w="1285" w:type="dxa"/>
            <w:tcBorders>
              <w:top w:val="single" w:sz="4" w:space="0" w:color="auto"/>
              <w:left w:val="single" w:sz="4" w:space="0" w:color="auto"/>
              <w:bottom w:val="single" w:sz="4" w:space="0" w:color="auto"/>
              <w:right w:val="single" w:sz="4" w:space="0" w:color="auto"/>
            </w:tcBorders>
          </w:tcPr>
          <w:p w14:paraId="29A58964"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4E94934D"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34E3BFE0"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r w:rsidR="00337260" w:rsidRPr="009E0DFB" w14:paraId="5F9FA8B8" w14:textId="77777777" w:rsidTr="00A25D00">
        <w:trPr>
          <w:trHeight w:val="360"/>
        </w:trPr>
        <w:tc>
          <w:tcPr>
            <w:tcW w:w="930" w:type="dxa"/>
            <w:tcBorders>
              <w:top w:val="single" w:sz="4" w:space="0" w:color="auto"/>
              <w:left w:val="single" w:sz="4" w:space="0" w:color="auto"/>
              <w:bottom w:val="single" w:sz="4" w:space="0" w:color="auto"/>
              <w:right w:val="single" w:sz="4" w:space="0" w:color="auto"/>
            </w:tcBorders>
            <w:shd w:val="clear" w:color="000000" w:fill="D9D9D9"/>
            <w:noWrap/>
          </w:tcPr>
          <w:p w14:paraId="0671F627" w14:textId="729310E3" w:rsidR="00337260" w:rsidRPr="009E0DFB" w:rsidRDefault="00337260"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hAnsi="Times New Roman" w:cs="Times New Roman"/>
                <w:sz w:val="22"/>
              </w:rPr>
              <w:t>5</w:t>
            </w:r>
          </w:p>
        </w:tc>
        <w:tc>
          <w:tcPr>
            <w:tcW w:w="3208" w:type="dxa"/>
            <w:tcBorders>
              <w:top w:val="single" w:sz="4" w:space="0" w:color="auto"/>
              <w:left w:val="single" w:sz="4" w:space="0" w:color="auto"/>
              <w:bottom w:val="single" w:sz="4" w:space="0" w:color="auto"/>
              <w:right w:val="single" w:sz="4" w:space="0" w:color="auto"/>
            </w:tcBorders>
            <w:shd w:val="clear" w:color="000000" w:fill="D9D9D9"/>
          </w:tcPr>
          <w:p w14:paraId="5CFCF40F" w14:textId="0EFBD07A" w:rsidR="00337260" w:rsidRPr="009E0DFB" w:rsidRDefault="00337260" w:rsidP="009E0DFB">
            <w:pPr>
              <w:spacing w:before="120" w:after="120" w:line="0" w:lineRule="atLeast"/>
              <w:ind w:firstLine="0"/>
              <w:rPr>
                <w:rFonts w:ascii="Times New Roman" w:eastAsia="Times New Roman" w:hAnsi="Times New Roman" w:cs="Times New Roman"/>
                <w:sz w:val="22"/>
                <w:lang w:eastAsia="bg-BG"/>
              </w:rPr>
            </w:pPr>
            <w:r w:rsidRPr="009E0DFB">
              <w:rPr>
                <w:rFonts w:ascii="Times New Roman" w:hAnsi="Times New Roman" w:cs="Times New Roman"/>
                <w:sz w:val="22"/>
              </w:rPr>
              <w:t>Комплект заземителна уредба -заземяване на фотоволтаичната инсталация</w:t>
            </w:r>
          </w:p>
        </w:tc>
        <w:tc>
          <w:tcPr>
            <w:tcW w:w="835" w:type="dxa"/>
            <w:tcBorders>
              <w:top w:val="single" w:sz="4" w:space="0" w:color="auto"/>
              <w:left w:val="single" w:sz="4" w:space="0" w:color="auto"/>
              <w:bottom w:val="single" w:sz="4" w:space="0" w:color="auto"/>
              <w:right w:val="single" w:sz="4" w:space="0" w:color="auto"/>
            </w:tcBorders>
            <w:shd w:val="clear" w:color="000000" w:fill="D9D9D9"/>
          </w:tcPr>
          <w:p w14:paraId="6F2BBEA2" w14:textId="6D799409" w:rsidR="00337260" w:rsidRPr="009E0DFB" w:rsidRDefault="00337260" w:rsidP="009E0DFB">
            <w:pPr>
              <w:spacing w:before="120" w:after="120" w:line="0" w:lineRule="atLeast"/>
              <w:ind w:firstLine="0"/>
              <w:jc w:val="right"/>
              <w:rPr>
                <w:rFonts w:ascii="Times New Roman" w:eastAsia="Times New Roman" w:hAnsi="Times New Roman" w:cs="Times New Roman"/>
                <w:color w:val="000000"/>
                <w:sz w:val="22"/>
                <w:lang w:eastAsia="bg-BG"/>
              </w:rPr>
            </w:pPr>
            <w:r w:rsidRPr="009E0DFB">
              <w:rPr>
                <w:rFonts w:ascii="Times New Roman" w:hAnsi="Times New Roman" w:cs="Times New Roman"/>
                <w:sz w:val="22"/>
              </w:rPr>
              <w:t>бр.</w:t>
            </w:r>
          </w:p>
        </w:tc>
        <w:tc>
          <w:tcPr>
            <w:tcW w:w="1215" w:type="dxa"/>
            <w:tcBorders>
              <w:top w:val="single" w:sz="4" w:space="0" w:color="auto"/>
              <w:left w:val="single" w:sz="4" w:space="0" w:color="auto"/>
              <w:bottom w:val="single" w:sz="4" w:space="0" w:color="auto"/>
              <w:right w:val="single" w:sz="4" w:space="0" w:color="auto"/>
            </w:tcBorders>
            <w:shd w:val="clear" w:color="000000" w:fill="D9D9D9"/>
            <w:noWrap/>
          </w:tcPr>
          <w:p w14:paraId="7C3D4F39" w14:textId="6C31148E"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hAnsi="Times New Roman" w:cs="Times New Roman"/>
                <w:sz w:val="22"/>
              </w:rPr>
              <w:t>2,00</w:t>
            </w:r>
          </w:p>
        </w:tc>
        <w:tc>
          <w:tcPr>
            <w:tcW w:w="1285" w:type="dxa"/>
            <w:tcBorders>
              <w:top w:val="single" w:sz="4" w:space="0" w:color="auto"/>
              <w:left w:val="single" w:sz="4" w:space="0" w:color="auto"/>
              <w:bottom w:val="single" w:sz="4" w:space="0" w:color="auto"/>
              <w:right w:val="single" w:sz="4" w:space="0" w:color="auto"/>
            </w:tcBorders>
          </w:tcPr>
          <w:p w14:paraId="57154002"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654561C5"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14:paraId="31C4A2A0" w14:textId="77777777" w:rsidR="00337260" w:rsidRPr="009E0DFB" w:rsidRDefault="00337260"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r w:rsidR="008B24AE" w:rsidRPr="009E0DFB" w14:paraId="6D248065" w14:textId="77777777" w:rsidTr="00773199">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22EE947" w14:textId="77777777" w:rsidR="008B24AE" w:rsidRPr="009E0DFB" w:rsidRDefault="008B24AE"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w:t>
            </w:r>
          </w:p>
        </w:tc>
        <w:tc>
          <w:tcPr>
            <w:tcW w:w="7828"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6CB81F8F"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ЦЕНА ЗА ИЗПЪЛНЕНИЕ НА ДЕЙНОСТТА СМР в лева без ДДС:</w:t>
            </w:r>
          </w:p>
          <w:p w14:paraId="6E9F97D3"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noWrap/>
            <w:hideMark/>
          </w:tcPr>
          <w:p w14:paraId="7B9062A0"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b/>
                <w:bCs/>
                <w:color w:val="000000"/>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r w:rsidR="008B24AE" w:rsidRPr="009E0DFB" w14:paraId="39EA993B" w14:textId="77777777" w:rsidTr="00773199">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C5E8EAA" w14:textId="77777777" w:rsidR="008B24AE" w:rsidRPr="009E0DFB" w:rsidRDefault="008B24AE"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w:t>
            </w:r>
          </w:p>
        </w:tc>
        <w:tc>
          <w:tcPr>
            <w:tcW w:w="7828"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4293DFDB" w14:textId="407C6F36" w:rsidR="008B24AE" w:rsidRPr="009E0DFB" w:rsidRDefault="008B24AE" w:rsidP="009E0DFB">
            <w:pPr>
              <w:spacing w:before="120" w:after="120" w:line="0" w:lineRule="atLeast"/>
              <w:ind w:firstLine="0"/>
              <w:jc w:val="right"/>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 xml:space="preserve">ЦЕНА ЗА НЕПРЕДВИДЕНИ </w:t>
            </w:r>
            <w:r w:rsidR="00337260" w:rsidRPr="009E0DFB">
              <w:rPr>
                <w:rFonts w:ascii="Times New Roman" w:eastAsia="Times New Roman" w:hAnsi="Times New Roman" w:cs="Times New Roman"/>
                <w:b/>
                <w:sz w:val="22"/>
                <w:lang w:eastAsia="bg-BG"/>
              </w:rPr>
              <w:t>РАБОТИ</w:t>
            </w:r>
            <w:r w:rsidRPr="009E0DFB">
              <w:rPr>
                <w:rFonts w:ascii="Times New Roman" w:eastAsia="Times New Roman" w:hAnsi="Times New Roman" w:cs="Times New Roman"/>
                <w:b/>
                <w:sz w:val="22"/>
                <w:lang w:eastAsia="bg-BG"/>
              </w:rPr>
              <w:t xml:space="preserve"> в лева без ДДС:</w:t>
            </w:r>
          </w:p>
          <w:p w14:paraId="3DFFB511"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noWrap/>
            <w:hideMark/>
          </w:tcPr>
          <w:p w14:paraId="15D22538"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b/>
                <w:bCs/>
                <w:color w:val="000000"/>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r w:rsidR="008B24AE" w:rsidRPr="009E0DFB" w14:paraId="7830F3CC" w14:textId="77777777" w:rsidTr="00773199">
        <w:trPr>
          <w:trHeight w:val="255"/>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80535A3" w14:textId="77777777" w:rsidR="008B24AE" w:rsidRPr="009E0DFB" w:rsidRDefault="008B24AE"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w:t>
            </w:r>
          </w:p>
        </w:tc>
        <w:tc>
          <w:tcPr>
            <w:tcW w:w="7828"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7AE799CF"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ЦЕНА НА ОБЩЕСТВЕНАТА ПОРЪЧКА в лева без ДДС:</w:t>
            </w:r>
          </w:p>
          <w:p w14:paraId="2204941C"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noWrap/>
            <w:hideMark/>
          </w:tcPr>
          <w:p w14:paraId="24B2BE08"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b/>
                <w:bCs/>
                <w:color w:val="000000"/>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r w:rsidR="008B24AE" w:rsidRPr="009E0DFB" w14:paraId="1FB2F3AD" w14:textId="77777777" w:rsidTr="00773199">
        <w:trPr>
          <w:trHeight w:val="270"/>
        </w:trPr>
        <w:tc>
          <w:tcPr>
            <w:tcW w:w="93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05D079" w14:textId="77777777" w:rsidR="008B24AE" w:rsidRPr="009E0DFB" w:rsidRDefault="008B24AE" w:rsidP="009E0DFB">
            <w:pPr>
              <w:spacing w:before="120" w:after="120" w:line="0" w:lineRule="atLeast"/>
              <w:ind w:firstLine="0"/>
              <w:jc w:val="center"/>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 </w:t>
            </w:r>
          </w:p>
        </w:tc>
        <w:tc>
          <w:tcPr>
            <w:tcW w:w="7828" w:type="dxa"/>
            <w:gridSpan w:val="5"/>
            <w:tcBorders>
              <w:top w:val="single" w:sz="4" w:space="0" w:color="auto"/>
              <w:left w:val="single" w:sz="4" w:space="0" w:color="auto"/>
              <w:bottom w:val="single" w:sz="4" w:space="0" w:color="auto"/>
              <w:right w:val="single" w:sz="4" w:space="0" w:color="auto"/>
            </w:tcBorders>
            <w:shd w:val="clear" w:color="000000" w:fill="D9D9D9"/>
            <w:vAlign w:val="bottom"/>
            <w:hideMark/>
          </w:tcPr>
          <w:p w14:paraId="3F1B7312"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b/>
                <w:sz w:val="22"/>
                <w:lang w:eastAsia="bg-BG"/>
              </w:rPr>
            </w:pPr>
            <w:r w:rsidRPr="009E0DFB">
              <w:rPr>
                <w:rFonts w:ascii="Times New Roman" w:eastAsia="Times New Roman" w:hAnsi="Times New Roman" w:cs="Times New Roman"/>
                <w:b/>
                <w:sz w:val="22"/>
                <w:lang w:eastAsia="bg-BG"/>
              </w:rPr>
              <w:t>ЦЕНА НА ОБЩЕСТВЕНАТА ПОРЪЧКА в лева с ДДС:</w:t>
            </w:r>
          </w:p>
          <w:p w14:paraId="1B1A4D76"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sz w:val="22"/>
                <w:lang w:eastAsia="bg-BG"/>
              </w:rPr>
            </w:pPr>
            <w:r w:rsidRPr="009E0DFB">
              <w:rPr>
                <w:rFonts w:ascii="Times New Roman" w:eastAsia="Times New Roman" w:hAnsi="Times New Roman" w:cs="Times New Roman"/>
                <w:sz w:val="22"/>
                <w:lang w:eastAsia="bg-BG"/>
              </w:rPr>
              <w:t>(цената следва да е изчислена до втория знак след десетичната запетая и да е закръглена до втория знак след десетичната запетая)</w:t>
            </w:r>
          </w:p>
        </w:tc>
        <w:tc>
          <w:tcPr>
            <w:tcW w:w="1443" w:type="dxa"/>
            <w:tcBorders>
              <w:top w:val="single" w:sz="4" w:space="0" w:color="auto"/>
              <w:left w:val="single" w:sz="4" w:space="0" w:color="auto"/>
              <w:bottom w:val="single" w:sz="4" w:space="0" w:color="auto"/>
              <w:right w:val="single" w:sz="4" w:space="0" w:color="auto"/>
            </w:tcBorders>
            <w:shd w:val="clear" w:color="000000" w:fill="D9D9D9"/>
            <w:noWrap/>
            <w:hideMark/>
          </w:tcPr>
          <w:p w14:paraId="5B1A6C20" w14:textId="77777777" w:rsidR="008B24AE" w:rsidRPr="009E0DFB" w:rsidRDefault="008B24AE" w:rsidP="009E0DFB">
            <w:pPr>
              <w:spacing w:before="120" w:after="120" w:line="0" w:lineRule="atLeast"/>
              <w:ind w:firstLine="0"/>
              <w:jc w:val="right"/>
              <w:rPr>
                <w:rFonts w:ascii="Times New Roman" w:eastAsia="Times New Roman" w:hAnsi="Times New Roman" w:cs="Times New Roman"/>
                <w:b/>
                <w:bCs/>
                <w:color w:val="000000"/>
                <w:sz w:val="22"/>
                <w:lang w:eastAsia="bg-BG"/>
              </w:rPr>
            </w:pPr>
            <w:r w:rsidRPr="009E0DFB">
              <w:rPr>
                <w:rFonts w:ascii="Times New Roman" w:eastAsia="Times New Roman" w:hAnsi="Times New Roman" w:cs="Times New Roman"/>
                <w:sz w:val="22"/>
                <w:lang w:eastAsia="bg-BG"/>
              </w:rPr>
              <w:t>(</w:t>
            </w:r>
            <w:r w:rsidRPr="009E0DFB">
              <w:rPr>
                <w:rFonts w:ascii="Times New Roman" w:eastAsia="Times New Roman" w:hAnsi="Times New Roman" w:cs="Times New Roman"/>
                <w:i/>
                <w:sz w:val="22"/>
                <w:lang w:eastAsia="bg-BG"/>
              </w:rPr>
              <w:t>попълва се от участникът</w:t>
            </w:r>
            <w:r w:rsidRPr="009E0DFB">
              <w:rPr>
                <w:rFonts w:ascii="Times New Roman" w:eastAsia="Times New Roman" w:hAnsi="Times New Roman" w:cs="Times New Roman"/>
                <w:sz w:val="22"/>
                <w:lang w:eastAsia="bg-BG"/>
              </w:rPr>
              <w:t>)</w:t>
            </w:r>
          </w:p>
        </w:tc>
      </w:tr>
    </w:tbl>
    <w:p w14:paraId="1E177E3A" w14:textId="3507722B" w:rsidR="00B558CC" w:rsidRPr="009E0DFB" w:rsidRDefault="00B558CC" w:rsidP="009E0DFB">
      <w:pPr>
        <w:spacing w:before="120" w:after="120" w:line="0" w:lineRule="atLeast"/>
        <w:ind w:right="-1" w:firstLine="0"/>
        <w:jc w:val="both"/>
        <w:rPr>
          <w:rFonts w:ascii="Times New Roman" w:hAnsi="Times New Roman" w:cs="Times New Roman"/>
          <w:sz w:val="22"/>
        </w:rPr>
      </w:pPr>
    </w:p>
    <w:p w14:paraId="79B3A4F9" w14:textId="56093A22" w:rsidR="005548FB" w:rsidRPr="009E0DFB" w:rsidRDefault="005548FB" w:rsidP="009E0DFB">
      <w:pPr>
        <w:pStyle w:val="-20"/>
        <w:numPr>
          <w:ilvl w:val="1"/>
          <w:numId w:val="18"/>
        </w:numPr>
        <w:rPr>
          <w:szCs w:val="22"/>
        </w:rPr>
      </w:pPr>
      <w:r w:rsidRPr="009E0DFB">
        <w:rPr>
          <w:szCs w:val="22"/>
        </w:rPr>
        <w:t>Участник, който не е спазил изискванията отразени в табличната форма и/или при несъответствие с повече от 0,05 на съответните отразени стойности (за Обща цена в лева без ДДС; ЦЕНА ЗА ИЗПЪЛНЕНИЕ НА ДЕЙНОСТТА СМР в лева без ДДС; ЦЕНА ЗА НЕПРЕДВИДЕНИ РАБОТИ в лева без ДДС; ЦЕНА НА ОБЩЕСТВЕНАТА ПОРЪЧКА в лева без ДДС; ЦЕНА НА ОБЩЕСТВЕНАТА ПОРЪЧКА в лева с ДДС) от него, то той ще бъде отстранен от обществената поръчка.</w:t>
      </w:r>
    </w:p>
    <w:p w14:paraId="065237BD" w14:textId="77777777" w:rsidR="00B558CC" w:rsidRPr="009E0DFB" w:rsidRDefault="00B558CC" w:rsidP="009E0DFB">
      <w:pPr>
        <w:spacing w:before="120" w:after="120" w:line="0" w:lineRule="atLeast"/>
        <w:ind w:right="-1" w:firstLine="0"/>
        <w:jc w:val="both"/>
        <w:rPr>
          <w:rFonts w:ascii="Times New Roman" w:hAnsi="Times New Roman" w:cs="Times New Roman"/>
          <w:sz w:val="22"/>
        </w:rPr>
      </w:pPr>
    </w:p>
    <w:p w14:paraId="54F53532" w14:textId="482FFB8C" w:rsidR="001D28A9" w:rsidRPr="009E0DFB" w:rsidRDefault="001D28A9" w:rsidP="009E0DFB">
      <w:pPr>
        <w:numPr>
          <w:ilvl w:val="0"/>
          <w:numId w:val="34"/>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E0DFB">
        <w:rPr>
          <w:rFonts w:ascii="Times New Roman" w:eastAsia="Times New Roman" w:hAnsi="Times New Roman" w:cs="Times New Roman"/>
          <w:b/>
          <w:bCs/>
          <w:caps/>
          <w:sz w:val="22"/>
        </w:rPr>
        <w:t>ДЕКЛАРИРАНЕ</w:t>
      </w:r>
    </w:p>
    <w:p w14:paraId="326FB5E1" w14:textId="77777777" w:rsidR="000B62F8" w:rsidRPr="009E0DFB" w:rsidRDefault="000B62F8" w:rsidP="009E0DFB">
      <w:pPr>
        <w:spacing w:before="120" w:after="120" w:line="0" w:lineRule="atLeast"/>
        <w:ind w:firstLine="0"/>
        <w:jc w:val="both"/>
        <w:rPr>
          <w:rFonts w:ascii="Times New Roman" w:eastAsia="Times New Roman" w:hAnsi="Times New Roman" w:cs="Times New Roman"/>
          <w:sz w:val="22"/>
          <w:lang w:eastAsia="bg-BG"/>
        </w:rPr>
      </w:pPr>
    </w:p>
    <w:p w14:paraId="37780832" w14:textId="0F4057A9" w:rsidR="00FB6B88" w:rsidRPr="009E0DFB" w:rsidRDefault="00EF79F8" w:rsidP="009E0DFB">
      <w:pPr>
        <w:pStyle w:val="-20"/>
        <w:numPr>
          <w:ilvl w:val="1"/>
          <w:numId w:val="18"/>
        </w:numPr>
        <w:rPr>
          <w:b/>
          <w:szCs w:val="22"/>
        </w:rPr>
      </w:pPr>
      <w:r w:rsidRPr="009E0DFB">
        <w:rPr>
          <w:szCs w:val="22"/>
        </w:rPr>
        <w:t>Декларирам, че</w:t>
      </w:r>
      <w:r w:rsidR="00FB6B88" w:rsidRPr="009E0DFB">
        <w:rPr>
          <w:szCs w:val="22"/>
        </w:rPr>
        <w:t xml:space="preserve"> </w:t>
      </w:r>
      <w:r w:rsidRPr="009E0DFB">
        <w:rPr>
          <w:szCs w:val="22"/>
        </w:rPr>
        <w:t xml:space="preserve">аз </w:t>
      </w:r>
      <w:r w:rsidR="00CA1628" w:rsidRPr="009E0DFB">
        <w:rPr>
          <w:szCs w:val="22"/>
        </w:rPr>
        <w:t>………(</w:t>
      </w:r>
      <w:r w:rsidRPr="009E0DFB">
        <w:rPr>
          <w:i/>
          <w:szCs w:val="22"/>
        </w:rPr>
        <w:t>три имена: име, презиме и фамилия</w:t>
      </w:r>
      <w:r w:rsidR="00CA1628" w:rsidRPr="009E0DFB">
        <w:rPr>
          <w:szCs w:val="22"/>
        </w:rPr>
        <w:t>)</w:t>
      </w:r>
      <w:r w:rsidRPr="009E0DFB">
        <w:rPr>
          <w:szCs w:val="22"/>
        </w:rPr>
        <w:t>, в качеството ми на управител/представител на …………….. (</w:t>
      </w:r>
      <w:r w:rsidRPr="009E0DFB">
        <w:rPr>
          <w:i/>
          <w:szCs w:val="22"/>
        </w:rPr>
        <w:t>изписва наименованието на участника</w:t>
      </w:r>
      <w:r w:rsidR="00CA1628" w:rsidRPr="009E0DFB">
        <w:rPr>
          <w:szCs w:val="22"/>
        </w:rPr>
        <w:t>)</w:t>
      </w:r>
      <w:r w:rsidRPr="009E0DFB">
        <w:rPr>
          <w:szCs w:val="22"/>
        </w:rPr>
        <w:t xml:space="preserve"> в горепосочената обществена поръчка:</w:t>
      </w:r>
    </w:p>
    <w:p w14:paraId="59C16F6B" w14:textId="617471A9" w:rsidR="00FB6B88" w:rsidRPr="009E0DFB" w:rsidRDefault="00FB6B88" w:rsidP="009E0DFB">
      <w:pPr>
        <w:pStyle w:val="-40"/>
        <w:numPr>
          <w:ilvl w:val="3"/>
          <w:numId w:val="18"/>
        </w:numPr>
      </w:pPr>
      <w:r w:rsidRPr="009E0DFB">
        <w:t>С</w:t>
      </w:r>
      <w:r w:rsidR="003D2AFA" w:rsidRPr="009E0DFB">
        <w:t>ъ</w:t>
      </w:r>
      <w:r w:rsidRPr="009E0DFB">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6F112F3B" w14:textId="77777777" w:rsidR="004E7634" w:rsidRPr="009E0DFB" w:rsidRDefault="004E7634" w:rsidP="009E0DFB">
      <w:pPr>
        <w:numPr>
          <w:ilvl w:val="3"/>
          <w:numId w:val="18"/>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Предложените от нас единични цени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014DE492" w14:textId="77777777" w:rsidR="004E7634" w:rsidRPr="009E0DFB" w:rsidRDefault="004E7634" w:rsidP="009E0DFB">
      <w:pPr>
        <w:pStyle w:val="-50"/>
      </w:pPr>
      <w:r w:rsidRPr="009E0DFB">
        <w:t xml:space="preserve">Средна часова ставка </w:t>
      </w:r>
      <w:r w:rsidRPr="009E0DFB">
        <w:tab/>
      </w:r>
      <w:r w:rsidRPr="009E0DFB">
        <w:tab/>
      </w:r>
      <w:r w:rsidRPr="009E0DFB">
        <w:tab/>
      </w:r>
      <w:r w:rsidRPr="009E0DFB">
        <w:tab/>
        <w:t>______________ лв./</w:t>
      </w:r>
      <w:proofErr w:type="spellStart"/>
      <w:r w:rsidRPr="009E0DFB">
        <w:t>ч.ч</w:t>
      </w:r>
      <w:proofErr w:type="spellEnd"/>
      <w:r w:rsidRPr="009E0DFB">
        <w:t xml:space="preserve">.; </w:t>
      </w:r>
    </w:p>
    <w:p w14:paraId="24466B84" w14:textId="77777777" w:rsidR="004E7634" w:rsidRPr="009E0DFB" w:rsidRDefault="004E7634" w:rsidP="009E0DFB">
      <w:pPr>
        <w:pStyle w:val="-50"/>
      </w:pPr>
      <w:r w:rsidRPr="009E0DFB">
        <w:t xml:space="preserve">Допълнителни разходи за труд </w:t>
      </w:r>
      <w:r w:rsidRPr="009E0DFB">
        <w:tab/>
      </w:r>
      <w:r w:rsidRPr="009E0DFB">
        <w:tab/>
      </w:r>
      <w:r w:rsidRPr="009E0DFB">
        <w:tab/>
        <w:t xml:space="preserve">______________ %; </w:t>
      </w:r>
    </w:p>
    <w:p w14:paraId="3C975C74" w14:textId="77777777" w:rsidR="004E7634" w:rsidRPr="009E0DFB" w:rsidRDefault="004E7634" w:rsidP="009E0DFB">
      <w:pPr>
        <w:pStyle w:val="-50"/>
      </w:pPr>
      <w:r w:rsidRPr="009E0DFB">
        <w:t xml:space="preserve">Допълнителни разходи за механизация  </w:t>
      </w:r>
      <w:r w:rsidRPr="009E0DFB">
        <w:tab/>
        <w:t xml:space="preserve">______________ %; </w:t>
      </w:r>
    </w:p>
    <w:p w14:paraId="15C2A7A5" w14:textId="77777777" w:rsidR="004E7634" w:rsidRPr="009E0DFB" w:rsidRDefault="004E7634" w:rsidP="009E0DFB">
      <w:pPr>
        <w:pStyle w:val="-50"/>
      </w:pPr>
      <w:proofErr w:type="spellStart"/>
      <w:r w:rsidRPr="009E0DFB">
        <w:t>Доставно</w:t>
      </w:r>
      <w:proofErr w:type="spellEnd"/>
      <w:r w:rsidRPr="009E0DFB">
        <w:t xml:space="preserve">-складови разходи </w:t>
      </w:r>
      <w:r w:rsidRPr="009E0DFB">
        <w:tab/>
      </w:r>
      <w:r w:rsidRPr="009E0DFB">
        <w:tab/>
      </w:r>
      <w:r w:rsidRPr="009E0DFB">
        <w:tab/>
        <w:t xml:space="preserve">______________ %; </w:t>
      </w:r>
    </w:p>
    <w:p w14:paraId="67A62A79" w14:textId="77777777" w:rsidR="004E7634" w:rsidRPr="009E0DFB" w:rsidRDefault="004E7634" w:rsidP="009E0DFB">
      <w:pPr>
        <w:pStyle w:val="-50"/>
      </w:pPr>
      <w:r w:rsidRPr="009E0DFB">
        <w:t xml:space="preserve">Цени на материали по фактура; </w:t>
      </w:r>
    </w:p>
    <w:p w14:paraId="6CB8535F" w14:textId="77777777" w:rsidR="004E7634" w:rsidRPr="009E0DFB" w:rsidRDefault="004E7634" w:rsidP="009E0DFB">
      <w:pPr>
        <w:pStyle w:val="-50"/>
      </w:pPr>
      <w:r w:rsidRPr="009E0DFB">
        <w:t xml:space="preserve">Цени на </w:t>
      </w:r>
      <w:proofErr w:type="spellStart"/>
      <w:r w:rsidRPr="009E0DFB">
        <w:t>машиносмени</w:t>
      </w:r>
      <w:proofErr w:type="spellEnd"/>
      <w:r w:rsidRPr="009E0DFB">
        <w:t xml:space="preserve"> на механизация - съгласно ценова листа; </w:t>
      </w:r>
    </w:p>
    <w:p w14:paraId="76636788" w14:textId="77777777" w:rsidR="004E7634" w:rsidRPr="009E0DFB" w:rsidRDefault="004E7634" w:rsidP="009E0DFB">
      <w:pPr>
        <w:pStyle w:val="-50"/>
      </w:pPr>
      <w:r w:rsidRPr="009E0DFB">
        <w:t xml:space="preserve">Разходни норми за труд, механизация и материали - по </w:t>
      </w:r>
      <w:proofErr w:type="spellStart"/>
      <w:r w:rsidRPr="009E0DFB">
        <w:t>УНС</w:t>
      </w:r>
      <w:proofErr w:type="spellEnd"/>
      <w:r w:rsidRPr="009E0DFB">
        <w:t xml:space="preserve">, </w:t>
      </w:r>
      <w:proofErr w:type="spellStart"/>
      <w:r w:rsidRPr="009E0DFB">
        <w:t>ТНС</w:t>
      </w:r>
      <w:proofErr w:type="spellEnd"/>
      <w:r w:rsidRPr="009E0DFB">
        <w:t xml:space="preserve"> и индивидуални анализи на отделните видове СМР, енергия, складиране и други подобни</w:t>
      </w:r>
    </w:p>
    <w:p w14:paraId="5E87CEB4" w14:textId="77777777" w:rsidR="004E7634" w:rsidRPr="009E0DFB" w:rsidRDefault="004E7634" w:rsidP="009E0DFB">
      <w:pPr>
        <w:pStyle w:val="-50"/>
      </w:pPr>
      <w:r w:rsidRPr="009E0DFB">
        <w:t>Печалба в размер на ______________ % от стойността на всички СМР.</w:t>
      </w:r>
    </w:p>
    <w:p w14:paraId="1B11CACD" w14:textId="77777777" w:rsidR="004E7634" w:rsidRPr="009E0DFB" w:rsidRDefault="004E7634" w:rsidP="009E0DFB">
      <w:pPr>
        <w:numPr>
          <w:ilvl w:val="3"/>
          <w:numId w:val="18"/>
        </w:numPr>
        <w:spacing w:before="120" w:after="120" w:line="0" w:lineRule="atLeast"/>
        <w:jc w:val="both"/>
        <w:outlineLvl w:val="0"/>
        <w:rPr>
          <w:rFonts w:ascii="Times New Roman" w:hAnsi="Times New Roman" w:cs="Times New Roman"/>
          <w:sz w:val="22"/>
        </w:rPr>
      </w:pPr>
      <w:r w:rsidRPr="009E0DFB">
        <w:rPr>
          <w:rFonts w:ascii="Times New Roman" w:hAnsi="Times New Roman" w:cs="Times New Roman"/>
          <w:sz w:val="22"/>
        </w:rPr>
        <w:t xml:space="preserve">Единичните цени в </w:t>
      </w:r>
      <w:proofErr w:type="spellStart"/>
      <w:r w:rsidRPr="009E0DFB">
        <w:rPr>
          <w:rFonts w:ascii="Times New Roman" w:hAnsi="Times New Roman" w:cs="Times New Roman"/>
          <w:sz w:val="22"/>
        </w:rPr>
        <w:t>остойностената</w:t>
      </w:r>
      <w:proofErr w:type="spellEnd"/>
      <w:r w:rsidRPr="009E0DFB">
        <w:rPr>
          <w:rFonts w:ascii="Times New Roman" w:hAnsi="Times New Roman" w:cs="Times New Roman"/>
          <w:sz w:val="22"/>
        </w:rPr>
        <w:t xml:space="preserve">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041DF831" w14:textId="77777777" w:rsidR="000B62F8" w:rsidRPr="009E0DFB" w:rsidRDefault="000B62F8" w:rsidP="009E0DFB">
      <w:pPr>
        <w:spacing w:before="120" w:after="120" w:line="0" w:lineRule="atLeast"/>
        <w:ind w:right="-1"/>
        <w:jc w:val="both"/>
        <w:rPr>
          <w:rFonts w:ascii="Times New Roman" w:hAnsi="Times New Roman" w:cs="Times New Roman"/>
          <w:sz w:val="22"/>
        </w:rPr>
      </w:pPr>
    </w:p>
    <w:p w14:paraId="284CE034" w14:textId="474E696F" w:rsidR="001D28A9" w:rsidRPr="009E0DFB" w:rsidRDefault="001D28A9" w:rsidP="009E0DFB">
      <w:pPr>
        <w:spacing w:before="120" w:after="120" w:line="0" w:lineRule="atLeast"/>
        <w:ind w:right="-1"/>
        <w:jc w:val="both"/>
        <w:rPr>
          <w:rFonts w:ascii="Times New Roman" w:hAnsi="Times New Roman" w:cs="Times New Roman"/>
          <w:sz w:val="22"/>
        </w:rPr>
      </w:pPr>
      <w:r w:rsidRPr="009E0DFB">
        <w:rPr>
          <w:rFonts w:ascii="Times New Roman" w:hAnsi="Times New Roman" w:cs="Times New Roman"/>
          <w:sz w:val="22"/>
        </w:rPr>
        <w:t>Известна ми е отговорността по чл.313 от Наказателния кодекс.</w:t>
      </w:r>
    </w:p>
    <w:p w14:paraId="2842021C" w14:textId="77777777" w:rsidR="001D28A9" w:rsidRPr="009E0DFB" w:rsidRDefault="001D28A9" w:rsidP="009E0DFB">
      <w:pPr>
        <w:spacing w:before="120" w:after="120" w:line="0" w:lineRule="atLeast"/>
        <w:ind w:right="-1"/>
        <w:jc w:val="both"/>
        <w:rPr>
          <w:rFonts w:ascii="Times New Roman" w:hAnsi="Times New Roman" w:cs="Times New Roman"/>
          <w:sz w:val="22"/>
        </w:rPr>
      </w:pPr>
      <w:r w:rsidRPr="009E0DFB">
        <w:rPr>
          <w:rFonts w:ascii="Times New Roman" w:hAnsi="Times New Roman" w:cs="Times New Roman"/>
          <w:sz w:val="22"/>
        </w:rPr>
        <w:t>[дата на подписване]</w:t>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t xml:space="preserve">Декларатор: [подпис]:  </w:t>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r>
      <w:r w:rsidRPr="009E0DFB">
        <w:rPr>
          <w:rFonts w:ascii="Times New Roman" w:hAnsi="Times New Roman" w:cs="Times New Roman"/>
          <w:sz w:val="22"/>
        </w:rPr>
        <w:tab/>
        <w:t>[печат, когато е приложимо]</w:t>
      </w:r>
    </w:p>
    <w:sectPr w:rsidR="001D28A9" w:rsidRPr="009E0DFB" w:rsidSect="0057275D">
      <w:footerReference w:type="default" r:id="rId11"/>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773FF" w14:textId="77777777" w:rsidR="0070399B" w:rsidRDefault="0070399B" w:rsidP="00824222">
      <w:pPr>
        <w:spacing w:after="0" w:line="240" w:lineRule="auto"/>
      </w:pPr>
      <w:r>
        <w:separator/>
      </w:r>
    </w:p>
  </w:endnote>
  <w:endnote w:type="continuationSeparator" w:id="0">
    <w:p w14:paraId="6BB5C91C" w14:textId="77777777" w:rsidR="0070399B" w:rsidRDefault="0070399B" w:rsidP="00824222">
      <w:pPr>
        <w:spacing w:after="0" w:line="240" w:lineRule="auto"/>
      </w:pPr>
      <w:r>
        <w:continuationSeparator/>
      </w:r>
    </w:p>
  </w:endnote>
  <w:endnote w:type="continuationNotice" w:id="1">
    <w:p w14:paraId="37C17F6B" w14:textId="77777777" w:rsidR="0070399B" w:rsidRDefault="00703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802958502"/>
      <w:docPartObj>
        <w:docPartGallery w:val="Page Numbers (Bottom of Page)"/>
        <w:docPartUnique/>
      </w:docPartObj>
    </w:sdtPr>
    <w:sdtEndPr/>
    <w:sdtContent>
      <w:sdt>
        <w:sdtPr>
          <w:rPr>
            <w:rFonts w:ascii="Times New Roman" w:hAnsi="Times New Roman" w:cs="Times New Roman"/>
            <w:sz w:val="22"/>
          </w:rPr>
          <w:id w:val="-1407218359"/>
          <w:docPartObj>
            <w:docPartGallery w:val="Page Numbers (Top of Page)"/>
            <w:docPartUnique/>
          </w:docPartObj>
        </w:sdtPr>
        <w:sdtEndPr/>
        <w:sdtContent>
          <w:p w14:paraId="04FCD5D1" w14:textId="402539B3"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70EDD" w14:textId="77777777" w:rsidR="0070399B" w:rsidRDefault="0070399B" w:rsidP="00824222">
      <w:pPr>
        <w:spacing w:after="0" w:line="240" w:lineRule="auto"/>
      </w:pPr>
      <w:r>
        <w:separator/>
      </w:r>
    </w:p>
  </w:footnote>
  <w:footnote w:type="continuationSeparator" w:id="0">
    <w:p w14:paraId="147CC5FB" w14:textId="77777777" w:rsidR="0070399B" w:rsidRDefault="0070399B" w:rsidP="00824222">
      <w:pPr>
        <w:spacing w:after="0" w:line="240" w:lineRule="auto"/>
      </w:pPr>
      <w:r>
        <w:continuationSeparator/>
      </w:r>
    </w:p>
  </w:footnote>
  <w:footnote w:type="continuationNotice" w:id="1">
    <w:p w14:paraId="2244C71D" w14:textId="77777777" w:rsidR="0070399B" w:rsidRDefault="0070399B">
      <w:pPr>
        <w:spacing w:after="0" w:line="240" w:lineRule="auto"/>
      </w:pPr>
    </w:p>
  </w:footnote>
  <w:footnote w:id="2">
    <w:p w14:paraId="0C768BA0" w14:textId="77777777" w:rsidR="000A30B6" w:rsidRPr="00896D2A"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w:t>
      </w:r>
      <w:r w:rsidRPr="00896D2A">
        <w:rPr>
          <w:rFonts w:ascii="Times New Roman" w:hAnsi="Times New Roman" w:cs="Times New Roman"/>
          <w:i/>
          <w:sz w:val="18"/>
          <w:szCs w:val="18"/>
        </w:rPr>
        <w:t>представя от участника, в това число и от всеки член на обединение, при участие на неперсонифицирани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D742A1" w14:textId="27BDA6C8"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896D2A">
        <w:rPr>
          <w:rFonts w:ascii="Times New Roman" w:hAnsi="Times New Roman" w:cs="Times New Roman"/>
          <w:i/>
          <w:sz w:val="18"/>
          <w:szCs w:val="18"/>
        </w:rPr>
        <w:t xml:space="preserve">1. </w:t>
      </w:r>
      <w:r w:rsidR="00896D2A" w:rsidRPr="00896D2A">
        <w:rPr>
          <w:rFonts w:ascii="Times New Roman" w:hAnsi="Times New Roman" w:cs="Times New Roman"/>
          <w:i/>
          <w:sz w:val="18"/>
          <w:szCs w:val="18"/>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r w:rsidRPr="00896D2A">
        <w:rPr>
          <w:rFonts w:ascii="Times New Roman" w:hAnsi="Times New Roman" w:cs="Times New Roman"/>
          <w:i/>
          <w:sz w:val="18"/>
          <w:szCs w:val="18"/>
        </w:rPr>
        <w:t>;</w:t>
      </w:r>
    </w:p>
    <w:p w14:paraId="6F23FB98"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77DFA4" w14:textId="77777777"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BCB864B" w14:textId="75254B31" w:rsidR="000A30B6" w:rsidRPr="00251A5F" w:rsidRDefault="000A30B6" w:rsidP="000A30B6">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5E7684">
        <w:rPr>
          <w:rFonts w:ascii="Times New Roman" w:hAnsi="Times New Roman" w:cs="Times New Roman"/>
          <w:i/>
          <w:sz w:val="18"/>
          <w:szCs w:val="18"/>
          <w:lang w:val="en-US"/>
        </w:rPr>
        <w:t xml:space="preserve"> </w:t>
      </w:r>
      <w:r w:rsidR="005E7684">
        <w:rPr>
          <w:rFonts w:ascii="Times New Roman" w:hAnsi="Times New Roman" w:cs="Times New Roman"/>
          <w:i/>
          <w:sz w:val="18"/>
          <w:szCs w:val="18"/>
        </w:rPr>
        <w:t xml:space="preserve">и за </w:t>
      </w:r>
      <w:r w:rsidR="00EB733F">
        <w:rPr>
          <w:rFonts w:ascii="Times New Roman" w:hAnsi="Times New Roman" w:cs="Times New Roman"/>
          <w:i/>
          <w:sz w:val="18"/>
          <w:szCs w:val="18"/>
        </w:rPr>
        <w:t xml:space="preserve">обявяване на разпространителите и </w:t>
      </w:r>
      <w:r w:rsidR="00C11CBE">
        <w:rPr>
          <w:rFonts w:ascii="Times New Roman" w:hAnsi="Times New Roman" w:cs="Times New Roman"/>
          <w:i/>
          <w:sz w:val="18"/>
          <w:szCs w:val="18"/>
        </w:rPr>
        <w:t>доставчиците на медийни услуги</w:t>
      </w:r>
      <w:r w:rsidRPr="00251A5F">
        <w:rPr>
          <w:rFonts w:ascii="Times New Roman" w:hAnsi="Times New Roman" w:cs="Times New Roman"/>
          <w:i/>
          <w:sz w:val="18"/>
          <w:szCs w:val="18"/>
        </w:rPr>
        <w:t>.</w:t>
      </w:r>
    </w:p>
  </w:footnote>
  <w:footnote w:id="3">
    <w:p w14:paraId="29EBE4C8"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4">
    <w:p w14:paraId="59B497F5" w14:textId="77777777" w:rsidR="000A30B6" w:rsidRPr="00251A5F" w:rsidRDefault="000A30B6" w:rsidP="000A30B6">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A112E23"/>
    <w:multiLevelType w:val="hybridMultilevel"/>
    <w:tmpl w:val="1AE2C912"/>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1"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6050FC"/>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7A9F7E38"/>
    <w:multiLevelType w:val="multilevel"/>
    <w:tmpl w:val="4B0C8C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15"/>
    <w:lvlOverride w:ilvl="0">
      <w:startOverride w:val="1"/>
    </w:lvlOverride>
  </w:num>
  <w:num w:numId="4">
    <w:abstractNumId w:val="9"/>
    <w:lvlOverride w:ilvl="0">
      <w:startOverride w:val="1"/>
    </w:lvlOverride>
  </w:num>
  <w:num w:numId="5">
    <w:abstractNumId w:val="4"/>
  </w:num>
  <w:num w:numId="6">
    <w:abstractNumId w:val="18"/>
  </w:num>
  <w:num w:numId="7">
    <w:abstractNumId w:val="5"/>
  </w:num>
  <w:num w:numId="8">
    <w:abstractNumId w:val="11"/>
  </w:num>
  <w:num w:numId="9">
    <w:abstractNumId w:val="3"/>
  </w:num>
  <w:num w:numId="10">
    <w:abstractNumId w:val="19"/>
  </w:num>
  <w:num w:numId="11">
    <w:abstractNumId w:val="6"/>
  </w:num>
  <w:num w:numId="12">
    <w:abstractNumId w:val="0"/>
  </w:num>
  <w:num w:numId="13">
    <w:abstractNumId w:val="20"/>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14"/>
  </w:num>
  <w:num w:numId="32">
    <w:abstractNumId w:val="16"/>
  </w:num>
  <w:num w:numId="33">
    <w:abstractNumId w:val="1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9"/>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
  </w:num>
  <w:num w:numId="4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504D"/>
    <w:rsid w:val="00007A5E"/>
    <w:rsid w:val="00010735"/>
    <w:rsid w:val="000153FB"/>
    <w:rsid w:val="000214BB"/>
    <w:rsid w:val="000220AB"/>
    <w:rsid w:val="000304B8"/>
    <w:rsid w:val="000312B2"/>
    <w:rsid w:val="0003130A"/>
    <w:rsid w:val="000324E9"/>
    <w:rsid w:val="00033F1E"/>
    <w:rsid w:val="00034305"/>
    <w:rsid w:val="00034EE7"/>
    <w:rsid w:val="000360AA"/>
    <w:rsid w:val="00037559"/>
    <w:rsid w:val="000430D4"/>
    <w:rsid w:val="00046473"/>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34D5"/>
    <w:rsid w:val="000738BE"/>
    <w:rsid w:val="0007424C"/>
    <w:rsid w:val="0007726F"/>
    <w:rsid w:val="000773AE"/>
    <w:rsid w:val="00080E28"/>
    <w:rsid w:val="00081C4D"/>
    <w:rsid w:val="00082229"/>
    <w:rsid w:val="00083B4B"/>
    <w:rsid w:val="00083BE5"/>
    <w:rsid w:val="00086971"/>
    <w:rsid w:val="000904BD"/>
    <w:rsid w:val="00091299"/>
    <w:rsid w:val="000922EF"/>
    <w:rsid w:val="00092DD5"/>
    <w:rsid w:val="00093DA7"/>
    <w:rsid w:val="00096D89"/>
    <w:rsid w:val="00097A87"/>
    <w:rsid w:val="000A1692"/>
    <w:rsid w:val="000A1C99"/>
    <w:rsid w:val="000A2986"/>
    <w:rsid w:val="000A30B6"/>
    <w:rsid w:val="000A46F3"/>
    <w:rsid w:val="000A67F0"/>
    <w:rsid w:val="000B0658"/>
    <w:rsid w:val="000B62F8"/>
    <w:rsid w:val="000B76C8"/>
    <w:rsid w:val="000C1E74"/>
    <w:rsid w:val="000C2E4D"/>
    <w:rsid w:val="000C66A3"/>
    <w:rsid w:val="000D03C4"/>
    <w:rsid w:val="000D0FE0"/>
    <w:rsid w:val="000D6B56"/>
    <w:rsid w:val="000E0085"/>
    <w:rsid w:val="000E082E"/>
    <w:rsid w:val="000E2373"/>
    <w:rsid w:val="000E43D9"/>
    <w:rsid w:val="000E69CB"/>
    <w:rsid w:val="000E7604"/>
    <w:rsid w:val="000F1540"/>
    <w:rsid w:val="000F3F98"/>
    <w:rsid w:val="000F699E"/>
    <w:rsid w:val="00100ED7"/>
    <w:rsid w:val="00100FA0"/>
    <w:rsid w:val="00102C5C"/>
    <w:rsid w:val="00103863"/>
    <w:rsid w:val="00106A9A"/>
    <w:rsid w:val="00107A09"/>
    <w:rsid w:val="0011044B"/>
    <w:rsid w:val="00110516"/>
    <w:rsid w:val="00123E78"/>
    <w:rsid w:val="00124824"/>
    <w:rsid w:val="00126A02"/>
    <w:rsid w:val="00130421"/>
    <w:rsid w:val="001352D2"/>
    <w:rsid w:val="0013543D"/>
    <w:rsid w:val="0014406A"/>
    <w:rsid w:val="00151EE4"/>
    <w:rsid w:val="00153D98"/>
    <w:rsid w:val="00154E69"/>
    <w:rsid w:val="00155AA2"/>
    <w:rsid w:val="00156D4B"/>
    <w:rsid w:val="00160E6D"/>
    <w:rsid w:val="001615E0"/>
    <w:rsid w:val="00162106"/>
    <w:rsid w:val="001633F6"/>
    <w:rsid w:val="0016399C"/>
    <w:rsid w:val="00163A3E"/>
    <w:rsid w:val="00163CF4"/>
    <w:rsid w:val="00173FD8"/>
    <w:rsid w:val="001762EA"/>
    <w:rsid w:val="00176DA6"/>
    <w:rsid w:val="00177A6C"/>
    <w:rsid w:val="00177CB1"/>
    <w:rsid w:val="0018120A"/>
    <w:rsid w:val="0018178F"/>
    <w:rsid w:val="00183E08"/>
    <w:rsid w:val="00185D5D"/>
    <w:rsid w:val="00187935"/>
    <w:rsid w:val="00190741"/>
    <w:rsid w:val="00193522"/>
    <w:rsid w:val="00195ECA"/>
    <w:rsid w:val="001A12E2"/>
    <w:rsid w:val="001A3E56"/>
    <w:rsid w:val="001A6C8C"/>
    <w:rsid w:val="001B082D"/>
    <w:rsid w:val="001B2919"/>
    <w:rsid w:val="001B39A1"/>
    <w:rsid w:val="001B412F"/>
    <w:rsid w:val="001B43D6"/>
    <w:rsid w:val="001B5908"/>
    <w:rsid w:val="001C0193"/>
    <w:rsid w:val="001C1251"/>
    <w:rsid w:val="001C290D"/>
    <w:rsid w:val="001C3226"/>
    <w:rsid w:val="001C64DF"/>
    <w:rsid w:val="001C79F8"/>
    <w:rsid w:val="001C7B27"/>
    <w:rsid w:val="001C7F3F"/>
    <w:rsid w:val="001D04F3"/>
    <w:rsid w:val="001D13C0"/>
    <w:rsid w:val="001D28A9"/>
    <w:rsid w:val="001D48AA"/>
    <w:rsid w:val="001D56E3"/>
    <w:rsid w:val="001D6425"/>
    <w:rsid w:val="001D659E"/>
    <w:rsid w:val="001E1DEF"/>
    <w:rsid w:val="001E3A7D"/>
    <w:rsid w:val="001E4137"/>
    <w:rsid w:val="001E420B"/>
    <w:rsid w:val="001E45FF"/>
    <w:rsid w:val="001E4E83"/>
    <w:rsid w:val="001E4FC3"/>
    <w:rsid w:val="001E59B7"/>
    <w:rsid w:val="001E605A"/>
    <w:rsid w:val="001E73D9"/>
    <w:rsid w:val="001E79E3"/>
    <w:rsid w:val="001F19D7"/>
    <w:rsid w:val="001F527A"/>
    <w:rsid w:val="001F6792"/>
    <w:rsid w:val="00201661"/>
    <w:rsid w:val="00201A96"/>
    <w:rsid w:val="00203E97"/>
    <w:rsid w:val="002042A5"/>
    <w:rsid w:val="00204E93"/>
    <w:rsid w:val="0021054B"/>
    <w:rsid w:val="002106DB"/>
    <w:rsid w:val="00210A2F"/>
    <w:rsid w:val="002116FC"/>
    <w:rsid w:val="00213ED5"/>
    <w:rsid w:val="00214870"/>
    <w:rsid w:val="00215171"/>
    <w:rsid w:val="00215562"/>
    <w:rsid w:val="002171BA"/>
    <w:rsid w:val="002176DE"/>
    <w:rsid w:val="00221C59"/>
    <w:rsid w:val="002221AF"/>
    <w:rsid w:val="00223930"/>
    <w:rsid w:val="00224140"/>
    <w:rsid w:val="00227203"/>
    <w:rsid w:val="00230DF4"/>
    <w:rsid w:val="00231C1E"/>
    <w:rsid w:val="00232EFE"/>
    <w:rsid w:val="002333AC"/>
    <w:rsid w:val="00234E3B"/>
    <w:rsid w:val="002379A7"/>
    <w:rsid w:val="00240B0A"/>
    <w:rsid w:val="0024168E"/>
    <w:rsid w:val="00243DB2"/>
    <w:rsid w:val="00244400"/>
    <w:rsid w:val="002476B8"/>
    <w:rsid w:val="00247DAD"/>
    <w:rsid w:val="0025027D"/>
    <w:rsid w:val="00251A5F"/>
    <w:rsid w:val="00256BB5"/>
    <w:rsid w:val="00260991"/>
    <w:rsid w:val="002661E5"/>
    <w:rsid w:val="00266571"/>
    <w:rsid w:val="0026775A"/>
    <w:rsid w:val="002705D0"/>
    <w:rsid w:val="00271123"/>
    <w:rsid w:val="00271289"/>
    <w:rsid w:val="0027388F"/>
    <w:rsid w:val="00274C66"/>
    <w:rsid w:val="00275559"/>
    <w:rsid w:val="0027606F"/>
    <w:rsid w:val="00281BA9"/>
    <w:rsid w:val="00282BC2"/>
    <w:rsid w:val="002859EC"/>
    <w:rsid w:val="00287239"/>
    <w:rsid w:val="002909BC"/>
    <w:rsid w:val="00292B31"/>
    <w:rsid w:val="0029606B"/>
    <w:rsid w:val="00297612"/>
    <w:rsid w:val="002A12FA"/>
    <w:rsid w:val="002A245C"/>
    <w:rsid w:val="002D39A7"/>
    <w:rsid w:val="002D47AA"/>
    <w:rsid w:val="002D77D4"/>
    <w:rsid w:val="002E060C"/>
    <w:rsid w:val="002E06D5"/>
    <w:rsid w:val="002E1A9A"/>
    <w:rsid w:val="002E6653"/>
    <w:rsid w:val="002E74DF"/>
    <w:rsid w:val="002F00DE"/>
    <w:rsid w:val="002F23AC"/>
    <w:rsid w:val="002F4C85"/>
    <w:rsid w:val="002F5BD1"/>
    <w:rsid w:val="0030226B"/>
    <w:rsid w:val="00305486"/>
    <w:rsid w:val="00305630"/>
    <w:rsid w:val="00305B77"/>
    <w:rsid w:val="00306983"/>
    <w:rsid w:val="00307CD6"/>
    <w:rsid w:val="00321638"/>
    <w:rsid w:val="0032283E"/>
    <w:rsid w:val="00322B92"/>
    <w:rsid w:val="00324A9E"/>
    <w:rsid w:val="00324CFE"/>
    <w:rsid w:val="003259C8"/>
    <w:rsid w:val="00326949"/>
    <w:rsid w:val="00332A38"/>
    <w:rsid w:val="003334B2"/>
    <w:rsid w:val="00334D0A"/>
    <w:rsid w:val="00337260"/>
    <w:rsid w:val="00345DD0"/>
    <w:rsid w:val="003477CB"/>
    <w:rsid w:val="00351328"/>
    <w:rsid w:val="0035137D"/>
    <w:rsid w:val="00354395"/>
    <w:rsid w:val="00354B20"/>
    <w:rsid w:val="0035576B"/>
    <w:rsid w:val="00355CAE"/>
    <w:rsid w:val="00357072"/>
    <w:rsid w:val="00364F72"/>
    <w:rsid w:val="0036565A"/>
    <w:rsid w:val="0036679B"/>
    <w:rsid w:val="003704F8"/>
    <w:rsid w:val="00372805"/>
    <w:rsid w:val="0037389C"/>
    <w:rsid w:val="00374F73"/>
    <w:rsid w:val="00377268"/>
    <w:rsid w:val="00380B74"/>
    <w:rsid w:val="00380ECA"/>
    <w:rsid w:val="00387936"/>
    <w:rsid w:val="003902C4"/>
    <w:rsid w:val="0039579E"/>
    <w:rsid w:val="003A3B07"/>
    <w:rsid w:val="003A50A4"/>
    <w:rsid w:val="003A53BA"/>
    <w:rsid w:val="003A762D"/>
    <w:rsid w:val="003A7973"/>
    <w:rsid w:val="003B50DF"/>
    <w:rsid w:val="003B7E1B"/>
    <w:rsid w:val="003C3415"/>
    <w:rsid w:val="003C3607"/>
    <w:rsid w:val="003C4D1D"/>
    <w:rsid w:val="003C4ECF"/>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4002D6"/>
    <w:rsid w:val="004061B2"/>
    <w:rsid w:val="00410EF6"/>
    <w:rsid w:val="00411DDA"/>
    <w:rsid w:val="00412C0B"/>
    <w:rsid w:val="0041479A"/>
    <w:rsid w:val="00415744"/>
    <w:rsid w:val="004167D7"/>
    <w:rsid w:val="004224D7"/>
    <w:rsid w:val="00423673"/>
    <w:rsid w:val="00423EC9"/>
    <w:rsid w:val="0042560B"/>
    <w:rsid w:val="004300D7"/>
    <w:rsid w:val="00430AC2"/>
    <w:rsid w:val="00434927"/>
    <w:rsid w:val="00434A18"/>
    <w:rsid w:val="00436B58"/>
    <w:rsid w:val="00436B93"/>
    <w:rsid w:val="00440895"/>
    <w:rsid w:val="004443EB"/>
    <w:rsid w:val="004479B2"/>
    <w:rsid w:val="00453105"/>
    <w:rsid w:val="004533AA"/>
    <w:rsid w:val="00456D37"/>
    <w:rsid w:val="00457692"/>
    <w:rsid w:val="00460024"/>
    <w:rsid w:val="004603E4"/>
    <w:rsid w:val="00464BE8"/>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5370"/>
    <w:rsid w:val="004A7448"/>
    <w:rsid w:val="004A7993"/>
    <w:rsid w:val="004B3C12"/>
    <w:rsid w:val="004B4378"/>
    <w:rsid w:val="004B53E7"/>
    <w:rsid w:val="004B67DE"/>
    <w:rsid w:val="004B7E53"/>
    <w:rsid w:val="004D2A9E"/>
    <w:rsid w:val="004D382F"/>
    <w:rsid w:val="004D5563"/>
    <w:rsid w:val="004D793A"/>
    <w:rsid w:val="004E1668"/>
    <w:rsid w:val="004E6166"/>
    <w:rsid w:val="004E7634"/>
    <w:rsid w:val="004F2041"/>
    <w:rsid w:val="004F59BB"/>
    <w:rsid w:val="004F5A7F"/>
    <w:rsid w:val="004F6A81"/>
    <w:rsid w:val="004F6DA8"/>
    <w:rsid w:val="00503937"/>
    <w:rsid w:val="00504CBC"/>
    <w:rsid w:val="00506D61"/>
    <w:rsid w:val="00507A44"/>
    <w:rsid w:val="005116E1"/>
    <w:rsid w:val="005118EF"/>
    <w:rsid w:val="00515F28"/>
    <w:rsid w:val="0052083B"/>
    <w:rsid w:val="005227FC"/>
    <w:rsid w:val="0052667D"/>
    <w:rsid w:val="00527ACE"/>
    <w:rsid w:val="00527D53"/>
    <w:rsid w:val="005320F4"/>
    <w:rsid w:val="00536C91"/>
    <w:rsid w:val="005375A4"/>
    <w:rsid w:val="005376A0"/>
    <w:rsid w:val="00537E64"/>
    <w:rsid w:val="00541926"/>
    <w:rsid w:val="0054333D"/>
    <w:rsid w:val="00543B12"/>
    <w:rsid w:val="00545CE8"/>
    <w:rsid w:val="005461FB"/>
    <w:rsid w:val="00552A7F"/>
    <w:rsid w:val="00554599"/>
    <w:rsid w:val="005548FB"/>
    <w:rsid w:val="0056498F"/>
    <w:rsid w:val="00565046"/>
    <w:rsid w:val="005676D6"/>
    <w:rsid w:val="00567FAD"/>
    <w:rsid w:val="00570345"/>
    <w:rsid w:val="005705F0"/>
    <w:rsid w:val="00571629"/>
    <w:rsid w:val="005718E7"/>
    <w:rsid w:val="00571DFF"/>
    <w:rsid w:val="0057275D"/>
    <w:rsid w:val="00575B03"/>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C246D"/>
    <w:rsid w:val="005C2C54"/>
    <w:rsid w:val="005D0CFA"/>
    <w:rsid w:val="005E13C7"/>
    <w:rsid w:val="005E25E7"/>
    <w:rsid w:val="005E2A4F"/>
    <w:rsid w:val="005E49D3"/>
    <w:rsid w:val="005E5D38"/>
    <w:rsid w:val="005E7684"/>
    <w:rsid w:val="005F056E"/>
    <w:rsid w:val="005F2834"/>
    <w:rsid w:val="005F2852"/>
    <w:rsid w:val="005F6A78"/>
    <w:rsid w:val="00600399"/>
    <w:rsid w:val="00611E19"/>
    <w:rsid w:val="00613F0E"/>
    <w:rsid w:val="00620EBA"/>
    <w:rsid w:val="0062170C"/>
    <w:rsid w:val="00623979"/>
    <w:rsid w:val="00624417"/>
    <w:rsid w:val="00626DF7"/>
    <w:rsid w:val="00626EE9"/>
    <w:rsid w:val="00626FEC"/>
    <w:rsid w:val="006300FF"/>
    <w:rsid w:val="00631A6A"/>
    <w:rsid w:val="00631EFC"/>
    <w:rsid w:val="00632691"/>
    <w:rsid w:val="00632769"/>
    <w:rsid w:val="00633948"/>
    <w:rsid w:val="00636CD3"/>
    <w:rsid w:val="00643425"/>
    <w:rsid w:val="00643426"/>
    <w:rsid w:val="00644296"/>
    <w:rsid w:val="00644348"/>
    <w:rsid w:val="00644F60"/>
    <w:rsid w:val="0065208E"/>
    <w:rsid w:val="00653D84"/>
    <w:rsid w:val="00655935"/>
    <w:rsid w:val="006608D9"/>
    <w:rsid w:val="00662EFD"/>
    <w:rsid w:val="00667447"/>
    <w:rsid w:val="00667B92"/>
    <w:rsid w:val="0067188E"/>
    <w:rsid w:val="00674FA1"/>
    <w:rsid w:val="00676934"/>
    <w:rsid w:val="006801A1"/>
    <w:rsid w:val="00690B38"/>
    <w:rsid w:val="00690E83"/>
    <w:rsid w:val="00693351"/>
    <w:rsid w:val="00695BAC"/>
    <w:rsid w:val="00696581"/>
    <w:rsid w:val="006A00C5"/>
    <w:rsid w:val="006A55C5"/>
    <w:rsid w:val="006A5DAC"/>
    <w:rsid w:val="006B1058"/>
    <w:rsid w:val="006B2AA4"/>
    <w:rsid w:val="006B4ACB"/>
    <w:rsid w:val="006B4F3A"/>
    <w:rsid w:val="006C1637"/>
    <w:rsid w:val="006C2DD7"/>
    <w:rsid w:val="006C2EB2"/>
    <w:rsid w:val="006C4BE0"/>
    <w:rsid w:val="006D00A1"/>
    <w:rsid w:val="006D4A00"/>
    <w:rsid w:val="006D4F31"/>
    <w:rsid w:val="006D50B8"/>
    <w:rsid w:val="006D5F7E"/>
    <w:rsid w:val="006E13B4"/>
    <w:rsid w:val="006E4B29"/>
    <w:rsid w:val="006E55A8"/>
    <w:rsid w:val="006E5C90"/>
    <w:rsid w:val="006E7A4C"/>
    <w:rsid w:val="006E7A67"/>
    <w:rsid w:val="006F140C"/>
    <w:rsid w:val="006F150D"/>
    <w:rsid w:val="00700D83"/>
    <w:rsid w:val="00702FEB"/>
    <w:rsid w:val="0070399B"/>
    <w:rsid w:val="00707314"/>
    <w:rsid w:val="00710F07"/>
    <w:rsid w:val="00712A7E"/>
    <w:rsid w:val="00712D88"/>
    <w:rsid w:val="0071486C"/>
    <w:rsid w:val="00721954"/>
    <w:rsid w:val="00721F5D"/>
    <w:rsid w:val="00722626"/>
    <w:rsid w:val="00724E3A"/>
    <w:rsid w:val="00724E60"/>
    <w:rsid w:val="00726592"/>
    <w:rsid w:val="00727174"/>
    <w:rsid w:val="00732330"/>
    <w:rsid w:val="00732FA5"/>
    <w:rsid w:val="00735109"/>
    <w:rsid w:val="007411CF"/>
    <w:rsid w:val="00741800"/>
    <w:rsid w:val="00741936"/>
    <w:rsid w:val="00742B69"/>
    <w:rsid w:val="007446BD"/>
    <w:rsid w:val="00747BAA"/>
    <w:rsid w:val="007506D1"/>
    <w:rsid w:val="0075082D"/>
    <w:rsid w:val="00750BCC"/>
    <w:rsid w:val="0075165B"/>
    <w:rsid w:val="007519AF"/>
    <w:rsid w:val="0076035A"/>
    <w:rsid w:val="00760F0A"/>
    <w:rsid w:val="00761285"/>
    <w:rsid w:val="00763FA2"/>
    <w:rsid w:val="007641F4"/>
    <w:rsid w:val="0076503B"/>
    <w:rsid w:val="007667F5"/>
    <w:rsid w:val="0077048B"/>
    <w:rsid w:val="007704B1"/>
    <w:rsid w:val="007736B6"/>
    <w:rsid w:val="00774A33"/>
    <w:rsid w:val="00774B1C"/>
    <w:rsid w:val="007769BF"/>
    <w:rsid w:val="007800F7"/>
    <w:rsid w:val="0078021D"/>
    <w:rsid w:val="00780285"/>
    <w:rsid w:val="007812FB"/>
    <w:rsid w:val="00785E7A"/>
    <w:rsid w:val="0079243F"/>
    <w:rsid w:val="00792A91"/>
    <w:rsid w:val="007955F2"/>
    <w:rsid w:val="007A0CCB"/>
    <w:rsid w:val="007A3675"/>
    <w:rsid w:val="007A4CBD"/>
    <w:rsid w:val="007B079D"/>
    <w:rsid w:val="007B3968"/>
    <w:rsid w:val="007B420B"/>
    <w:rsid w:val="007B6BA3"/>
    <w:rsid w:val="007C0B0B"/>
    <w:rsid w:val="007C238C"/>
    <w:rsid w:val="007C2E59"/>
    <w:rsid w:val="007C36D5"/>
    <w:rsid w:val="007C4BD0"/>
    <w:rsid w:val="007C6FE2"/>
    <w:rsid w:val="007D388D"/>
    <w:rsid w:val="007D4B9C"/>
    <w:rsid w:val="007D5E58"/>
    <w:rsid w:val="007E3A53"/>
    <w:rsid w:val="007E4D2C"/>
    <w:rsid w:val="007E6444"/>
    <w:rsid w:val="007F0065"/>
    <w:rsid w:val="007F1A9B"/>
    <w:rsid w:val="007F1B1C"/>
    <w:rsid w:val="007F1C09"/>
    <w:rsid w:val="007F2F3C"/>
    <w:rsid w:val="007F4D35"/>
    <w:rsid w:val="007F557B"/>
    <w:rsid w:val="007F75EB"/>
    <w:rsid w:val="007F78EB"/>
    <w:rsid w:val="00800865"/>
    <w:rsid w:val="00800C1E"/>
    <w:rsid w:val="00801BBF"/>
    <w:rsid w:val="008047FA"/>
    <w:rsid w:val="00804E98"/>
    <w:rsid w:val="0080587C"/>
    <w:rsid w:val="00810CCF"/>
    <w:rsid w:val="00811114"/>
    <w:rsid w:val="00812214"/>
    <w:rsid w:val="0081633C"/>
    <w:rsid w:val="00821922"/>
    <w:rsid w:val="00822642"/>
    <w:rsid w:val="00824222"/>
    <w:rsid w:val="00825170"/>
    <w:rsid w:val="00834AE2"/>
    <w:rsid w:val="00834D15"/>
    <w:rsid w:val="008351D6"/>
    <w:rsid w:val="00842AA1"/>
    <w:rsid w:val="008439CB"/>
    <w:rsid w:val="00847171"/>
    <w:rsid w:val="00847534"/>
    <w:rsid w:val="00847E83"/>
    <w:rsid w:val="008551EA"/>
    <w:rsid w:val="00856238"/>
    <w:rsid w:val="008562AA"/>
    <w:rsid w:val="00860088"/>
    <w:rsid w:val="008609C3"/>
    <w:rsid w:val="00861C50"/>
    <w:rsid w:val="00861C8C"/>
    <w:rsid w:val="00862147"/>
    <w:rsid w:val="00863EAA"/>
    <w:rsid w:val="0087090A"/>
    <w:rsid w:val="00870B4C"/>
    <w:rsid w:val="00871A4C"/>
    <w:rsid w:val="00874441"/>
    <w:rsid w:val="00875063"/>
    <w:rsid w:val="00875AE3"/>
    <w:rsid w:val="00880CE5"/>
    <w:rsid w:val="0088288B"/>
    <w:rsid w:val="00884194"/>
    <w:rsid w:val="00884EE2"/>
    <w:rsid w:val="0088519B"/>
    <w:rsid w:val="008919C3"/>
    <w:rsid w:val="00893BB4"/>
    <w:rsid w:val="008942DB"/>
    <w:rsid w:val="00896D2A"/>
    <w:rsid w:val="0089731D"/>
    <w:rsid w:val="008A0518"/>
    <w:rsid w:val="008A2996"/>
    <w:rsid w:val="008A3F66"/>
    <w:rsid w:val="008A4747"/>
    <w:rsid w:val="008A681D"/>
    <w:rsid w:val="008A7B07"/>
    <w:rsid w:val="008B24AE"/>
    <w:rsid w:val="008B2C3F"/>
    <w:rsid w:val="008B6C75"/>
    <w:rsid w:val="008C07A6"/>
    <w:rsid w:val="008C0F2C"/>
    <w:rsid w:val="008C1998"/>
    <w:rsid w:val="008C2DE5"/>
    <w:rsid w:val="008C5444"/>
    <w:rsid w:val="008C54F5"/>
    <w:rsid w:val="008C78D7"/>
    <w:rsid w:val="008D3322"/>
    <w:rsid w:val="008D44CB"/>
    <w:rsid w:val="008D5A66"/>
    <w:rsid w:val="008D6BCC"/>
    <w:rsid w:val="008E35B0"/>
    <w:rsid w:val="008E6BAE"/>
    <w:rsid w:val="008E7E52"/>
    <w:rsid w:val="008F44FC"/>
    <w:rsid w:val="008F69D4"/>
    <w:rsid w:val="008F70B0"/>
    <w:rsid w:val="008F77A2"/>
    <w:rsid w:val="0090547D"/>
    <w:rsid w:val="00916E10"/>
    <w:rsid w:val="00923E46"/>
    <w:rsid w:val="00923FD1"/>
    <w:rsid w:val="00931349"/>
    <w:rsid w:val="0093241B"/>
    <w:rsid w:val="00932E15"/>
    <w:rsid w:val="009342F8"/>
    <w:rsid w:val="00943E7F"/>
    <w:rsid w:val="009443A0"/>
    <w:rsid w:val="009453BD"/>
    <w:rsid w:val="00946749"/>
    <w:rsid w:val="0094726E"/>
    <w:rsid w:val="00947501"/>
    <w:rsid w:val="009559E9"/>
    <w:rsid w:val="00957F8D"/>
    <w:rsid w:val="00961ADE"/>
    <w:rsid w:val="0096517D"/>
    <w:rsid w:val="00967604"/>
    <w:rsid w:val="00970F09"/>
    <w:rsid w:val="009743C7"/>
    <w:rsid w:val="00974E5F"/>
    <w:rsid w:val="009772AD"/>
    <w:rsid w:val="0098223A"/>
    <w:rsid w:val="00985323"/>
    <w:rsid w:val="00986C79"/>
    <w:rsid w:val="00986D8D"/>
    <w:rsid w:val="00987CDA"/>
    <w:rsid w:val="00990A14"/>
    <w:rsid w:val="009A093E"/>
    <w:rsid w:val="009A1317"/>
    <w:rsid w:val="009A1AC1"/>
    <w:rsid w:val="009A2CAA"/>
    <w:rsid w:val="009A2D66"/>
    <w:rsid w:val="009A2EE3"/>
    <w:rsid w:val="009A3400"/>
    <w:rsid w:val="009A3EED"/>
    <w:rsid w:val="009A5486"/>
    <w:rsid w:val="009A70D4"/>
    <w:rsid w:val="009A7850"/>
    <w:rsid w:val="009B11E5"/>
    <w:rsid w:val="009B277B"/>
    <w:rsid w:val="009B292D"/>
    <w:rsid w:val="009B3C97"/>
    <w:rsid w:val="009B42B3"/>
    <w:rsid w:val="009B57CD"/>
    <w:rsid w:val="009B6F37"/>
    <w:rsid w:val="009C1BC8"/>
    <w:rsid w:val="009C2AC3"/>
    <w:rsid w:val="009C33F6"/>
    <w:rsid w:val="009C5624"/>
    <w:rsid w:val="009C7CE3"/>
    <w:rsid w:val="009D2AB4"/>
    <w:rsid w:val="009D3B6B"/>
    <w:rsid w:val="009D7C64"/>
    <w:rsid w:val="009E0072"/>
    <w:rsid w:val="009E0842"/>
    <w:rsid w:val="009E0DFB"/>
    <w:rsid w:val="009E4F68"/>
    <w:rsid w:val="009F04D0"/>
    <w:rsid w:val="009F1B11"/>
    <w:rsid w:val="009F5199"/>
    <w:rsid w:val="009F62B8"/>
    <w:rsid w:val="009F6638"/>
    <w:rsid w:val="00A014D2"/>
    <w:rsid w:val="00A017CE"/>
    <w:rsid w:val="00A03A4F"/>
    <w:rsid w:val="00A042F5"/>
    <w:rsid w:val="00A0463B"/>
    <w:rsid w:val="00A0746E"/>
    <w:rsid w:val="00A109AB"/>
    <w:rsid w:val="00A1108D"/>
    <w:rsid w:val="00A13E25"/>
    <w:rsid w:val="00A168DF"/>
    <w:rsid w:val="00A20C71"/>
    <w:rsid w:val="00A22A3F"/>
    <w:rsid w:val="00A25F3E"/>
    <w:rsid w:val="00A27782"/>
    <w:rsid w:val="00A2779A"/>
    <w:rsid w:val="00A27E3D"/>
    <w:rsid w:val="00A33769"/>
    <w:rsid w:val="00A342E2"/>
    <w:rsid w:val="00A35735"/>
    <w:rsid w:val="00A36519"/>
    <w:rsid w:val="00A37069"/>
    <w:rsid w:val="00A4135E"/>
    <w:rsid w:val="00A41B1E"/>
    <w:rsid w:val="00A448E3"/>
    <w:rsid w:val="00A5017B"/>
    <w:rsid w:val="00A50EC5"/>
    <w:rsid w:val="00A51094"/>
    <w:rsid w:val="00A51424"/>
    <w:rsid w:val="00A52B19"/>
    <w:rsid w:val="00A5311A"/>
    <w:rsid w:val="00A54E42"/>
    <w:rsid w:val="00A55FDA"/>
    <w:rsid w:val="00A57253"/>
    <w:rsid w:val="00A574DF"/>
    <w:rsid w:val="00A578F8"/>
    <w:rsid w:val="00A61764"/>
    <w:rsid w:val="00A64A54"/>
    <w:rsid w:val="00A64AB1"/>
    <w:rsid w:val="00A65E27"/>
    <w:rsid w:val="00A70EB4"/>
    <w:rsid w:val="00A715DE"/>
    <w:rsid w:val="00A71FE5"/>
    <w:rsid w:val="00A7242E"/>
    <w:rsid w:val="00A73266"/>
    <w:rsid w:val="00A74A63"/>
    <w:rsid w:val="00A81A15"/>
    <w:rsid w:val="00A82379"/>
    <w:rsid w:val="00A86626"/>
    <w:rsid w:val="00A90AE9"/>
    <w:rsid w:val="00A90D60"/>
    <w:rsid w:val="00A90DA7"/>
    <w:rsid w:val="00A933EF"/>
    <w:rsid w:val="00AA0008"/>
    <w:rsid w:val="00AA2E0F"/>
    <w:rsid w:val="00AA4148"/>
    <w:rsid w:val="00AA5D29"/>
    <w:rsid w:val="00AB10DA"/>
    <w:rsid w:val="00AB39FC"/>
    <w:rsid w:val="00AC0012"/>
    <w:rsid w:val="00AC477D"/>
    <w:rsid w:val="00AC6138"/>
    <w:rsid w:val="00AD0ECA"/>
    <w:rsid w:val="00AD0F60"/>
    <w:rsid w:val="00AD2056"/>
    <w:rsid w:val="00AD2C48"/>
    <w:rsid w:val="00AD4201"/>
    <w:rsid w:val="00AD5910"/>
    <w:rsid w:val="00AD7E57"/>
    <w:rsid w:val="00AE03F2"/>
    <w:rsid w:val="00AE6582"/>
    <w:rsid w:val="00AE6693"/>
    <w:rsid w:val="00AF073D"/>
    <w:rsid w:val="00AF0D5C"/>
    <w:rsid w:val="00AF1967"/>
    <w:rsid w:val="00AF20F9"/>
    <w:rsid w:val="00AF2943"/>
    <w:rsid w:val="00AF2F97"/>
    <w:rsid w:val="00AF3FB7"/>
    <w:rsid w:val="00AF510D"/>
    <w:rsid w:val="00AF60B5"/>
    <w:rsid w:val="00B03676"/>
    <w:rsid w:val="00B063E4"/>
    <w:rsid w:val="00B10D1B"/>
    <w:rsid w:val="00B10EBF"/>
    <w:rsid w:val="00B114CD"/>
    <w:rsid w:val="00B114E0"/>
    <w:rsid w:val="00B1165D"/>
    <w:rsid w:val="00B12C0D"/>
    <w:rsid w:val="00B20473"/>
    <w:rsid w:val="00B2051A"/>
    <w:rsid w:val="00B22F40"/>
    <w:rsid w:val="00B2524C"/>
    <w:rsid w:val="00B2596D"/>
    <w:rsid w:val="00B26682"/>
    <w:rsid w:val="00B2743C"/>
    <w:rsid w:val="00B27E03"/>
    <w:rsid w:val="00B33A4B"/>
    <w:rsid w:val="00B3799F"/>
    <w:rsid w:val="00B418A0"/>
    <w:rsid w:val="00B42DC1"/>
    <w:rsid w:val="00B45CAF"/>
    <w:rsid w:val="00B47267"/>
    <w:rsid w:val="00B47F9E"/>
    <w:rsid w:val="00B50FE7"/>
    <w:rsid w:val="00B523AE"/>
    <w:rsid w:val="00B52960"/>
    <w:rsid w:val="00B52E30"/>
    <w:rsid w:val="00B52F3C"/>
    <w:rsid w:val="00B542FC"/>
    <w:rsid w:val="00B54CC7"/>
    <w:rsid w:val="00B558CC"/>
    <w:rsid w:val="00B57649"/>
    <w:rsid w:val="00B625BF"/>
    <w:rsid w:val="00B62BEC"/>
    <w:rsid w:val="00B633F5"/>
    <w:rsid w:val="00B73F12"/>
    <w:rsid w:val="00B7446F"/>
    <w:rsid w:val="00B755B6"/>
    <w:rsid w:val="00B769ED"/>
    <w:rsid w:val="00B84DC3"/>
    <w:rsid w:val="00B86E7B"/>
    <w:rsid w:val="00B9124E"/>
    <w:rsid w:val="00B93718"/>
    <w:rsid w:val="00B93E15"/>
    <w:rsid w:val="00BA495B"/>
    <w:rsid w:val="00BA5C8C"/>
    <w:rsid w:val="00BA7A00"/>
    <w:rsid w:val="00BB73C9"/>
    <w:rsid w:val="00BC0067"/>
    <w:rsid w:val="00BC54A7"/>
    <w:rsid w:val="00BC5C1E"/>
    <w:rsid w:val="00BD0301"/>
    <w:rsid w:val="00BD0375"/>
    <w:rsid w:val="00BD3A9F"/>
    <w:rsid w:val="00BE3A2B"/>
    <w:rsid w:val="00BE58E1"/>
    <w:rsid w:val="00BE75FC"/>
    <w:rsid w:val="00BE763B"/>
    <w:rsid w:val="00BE7C73"/>
    <w:rsid w:val="00BE7E3E"/>
    <w:rsid w:val="00BF0D7F"/>
    <w:rsid w:val="00BF36C2"/>
    <w:rsid w:val="00BF3F44"/>
    <w:rsid w:val="00BF7E17"/>
    <w:rsid w:val="00C006E6"/>
    <w:rsid w:val="00C035FE"/>
    <w:rsid w:val="00C05DE9"/>
    <w:rsid w:val="00C109E5"/>
    <w:rsid w:val="00C11026"/>
    <w:rsid w:val="00C11CBE"/>
    <w:rsid w:val="00C11FB1"/>
    <w:rsid w:val="00C126B6"/>
    <w:rsid w:val="00C12718"/>
    <w:rsid w:val="00C128B4"/>
    <w:rsid w:val="00C1431B"/>
    <w:rsid w:val="00C15598"/>
    <w:rsid w:val="00C1754F"/>
    <w:rsid w:val="00C17ED0"/>
    <w:rsid w:val="00C21854"/>
    <w:rsid w:val="00C25E4F"/>
    <w:rsid w:val="00C25E86"/>
    <w:rsid w:val="00C267CD"/>
    <w:rsid w:val="00C2751C"/>
    <w:rsid w:val="00C2771A"/>
    <w:rsid w:val="00C308BF"/>
    <w:rsid w:val="00C3240C"/>
    <w:rsid w:val="00C32D42"/>
    <w:rsid w:val="00C3358B"/>
    <w:rsid w:val="00C344B9"/>
    <w:rsid w:val="00C3490A"/>
    <w:rsid w:val="00C37C51"/>
    <w:rsid w:val="00C4307E"/>
    <w:rsid w:val="00C436E2"/>
    <w:rsid w:val="00C437D3"/>
    <w:rsid w:val="00C441AB"/>
    <w:rsid w:val="00C44B2A"/>
    <w:rsid w:val="00C46944"/>
    <w:rsid w:val="00C46D62"/>
    <w:rsid w:val="00C503A3"/>
    <w:rsid w:val="00C53EAD"/>
    <w:rsid w:val="00C54002"/>
    <w:rsid w:val="00C61AD2"/>
    <w:rsid w:val="00C63E88"/>
    <w:rsid w:val="00C64DCC"/>
    <w:rsid w:val="00C66453"/>
    <w:rsid w:val="00C66850"/>
    <w:rsid w:val="00C75830"/>
    <w:rsid w:val="00C870BA"/>
    <w:rsid w:val="00C917C7"/>
    <w:rsid w:val="00C933CB"/>
    <w:rsid w:val="00C94AC3"/>
    <w:rsid w:val="00C97D9E"/>
    <w:rsid w:val="00CA1628"/>
    <w:rsid w:val="00CA1810"/>
    <w:rsid w:val="00CA215A"/>
    <w:rsid w:val="00CA2938"/>
    <w:rsid w:val="00CA2994"/>
    <w:rsid w:val="00CA4BE5"/>
    <w:rsid w:val="00CB4782"/>
    <w:rsid w:val="00CB4FEF"/>
    <w:rsid w:val="00CB59E6"/>
    <w:rsid w:val="00CC0F9E"/>
    <w:rsid w:val="00CC2E69"/>
    <w:rsid w:val="00CC46E6"/>
    <w:rsid w:val="00CC5382"/>
    <w:rsid w:val="00CC5A3F"/>
    <w:rsid w:val="00CD0147"/>
    <w:rsid w:val="00CD24CA"/>
    <w:rsid w:val="00CD3EA4"/>
    <w:rsid w:val="00CD5866"/>
    <w:rsid w:val="00CD6F6D"/>
    <w:rsid w:val="00CE102D"/>
    <w:rsid w:val="00CE152E"/>
    <w:rsid w:val="00CE29D9"/>
    <w:rsid w:val="00CE5DAC"/>
    <w:rsid w:val="00CE7447"/>
    <w:rsid w:val="00CF0469"/>
    <w:rsid w:val="00CF0EA2"/>
    <w:rsid w:val="00CF5E5C"/>
    <w:rsid w:val="00D0064C"/>
    <w:rsid w:val="00D00665"/>
    <w:rsid w:val="00D008DF"/>
    <w:rsid w:val="00D01B95"/>
    <w:rsid w:val="00D01F32"/>
    <w:rsid w:val="00D026D0"/>
    <w:rsid w:val="00D03BB0"/>
    <w:rsid w:val="00D066F3"/>
    <w:rsid w:val="00D135DF"/>
    <w:rsid w:val="00D13DA0"/>
    <w:rsid w:val="00D14557"/>
    <w:rsid w:val="00D212C1"/>
    <w:rsid w:val="00D25C12"/>
    <w:rsid w:val="00D25D88"/>
    <w:rsid w:val="00D31468"/>
    <w:rsid w:val="00D3450C"/>
    <w:rsid w:val="00D350DE"/>
    <w:rsid w:val="00D35F46"/>
    <w:rsid w:val="00D36AC8"/>
    <w:rsid w:val="00D42292"/>
    <w:rsid w:val="00D42C1C"/>
    <w:rsid w:val="00D4498B"/>
    <w:rsid w:val="00D45121"/>
    <w:rsid w:val="00D46AC2"/>
    <w:rsid w:val="00D50682"/>
    <w:rsid w:val="00D5126E"/>
    <w:rsid w:val="00D5349F"/>
    <w:rsid w:val="00D54581"/>
    <w:rsid w:val="00D546E7"/>
    <w:rsid w:val="00D54C40"/>
    <w:rsid w:val="00D60662"/>
    <w:rsid w:val="00D614EC"/>
    <w:rsid w:val="00D6205D"/>
    <w:rsid w:val="00D6447F"/>
    <w:rsid w:val="00D653FA"/>
    <w:rsid w:val="00D67190"/>
    <w:rsid w:val="00D67FFE"/>
    <w:rsid w:val="00D7096D"/>
    <w:rsid w:val="00D709EC"/>
    <w:rsid w:val="00D70FBE"/>
    <w:rsid w:val="00D71F2E"/>
    <w:rsid w:val="00D72040"/>
    <w:rsid w:val="00D724A9"/>
    <w:rsid w:val="00D741EA"/>
    <w:rsid w:val="00D76F40"/>
    <w:rsid w:val="00D90019"/>
    <w:rsid w:val="00D904FB"/>
    <w:rsid w:val="00D915B9"/>
    <w:rsid w:val="00D92114"/>
    <w:rsid w:val="00D947E0"/>
    <w:rsid w:val="00DA0582"/>
    <w:rsid w:val="00DA1F28"/>
    <w:rsid w:val="00DA21D4"/>
    <w:rsid w:val="00DA2853"/>
    <w:rsid w:val="00DA2B3B"/>
    <w:rsid w:val="00DA32D5"/>
    <w:rsid w:val="00DA3488"/>
    <w:rsid w:val="00DA3DF2"/>
    <w:rsid w:val="00DA4C62"/>
    <w:rsid w:val="00DA559F"/>
    <w:rsid w:val="00DA6DA1"/>
    <w:rsid w:val="00DA7921"/>
    <w:rsid w:val="00DB533D"/>
    <w:rsid w:val="00DB5988"/>
    <w:rsid w:val="00DC1FCE"/>
    <w:rsid w:val="00DC2131"/>
    <w:rsid w:val="00DC3360"/>
    <w:rsid w:val="00DC3C6F"/>
    <w:rsid w:val="00DC4F33"/>
    <w:rsid w:val="00DC5718"/>
    <w:rsid w:val="00DC74EB"/>
    <w:rsid w:val="00DD3409"/>
    <w:rsid w:val="00DD6CFA"/>
    <w:rsid w:val="00DD7B7C"/>
    <w:rsid w:val="00DE1450"/>
    <w:rsid w:val="00DE3B00"/>
    <w:rsid w:val="00DE5060"/>
    <w:rsid w:val="00DE6536"/>
    <w:rsid w:val="00DE7EE2"/>
    <w:rsid w:val="00DE7F08"/>
    <w:rsid w:val="00DF10DA"/>
    <w:rsid w:val="00DF4486"/>
    <w:rsid w:val="00DF7426"/>
    <w:rsid w:val="00E01480"/>
    <w:rsid w:val="00E021F2"/>
    <w:rsid w:val="00E04097"/>
    <w:rsid w:val="00E04FE0"/>
    <w:rsid w:val="00E064CD"/>
    <w:rsid w:val="00E06603"/>
    <w:rsid w:val="00E1144A"/>
    <w:rsid w:val="00E11AB1"/>
    <w:rsid w:val="00E12C2A"/>
    <w:rsid w:val="00E2344A"/>
    <w:rsid w:val="00E24199"/>
    <w:rsid w:val="00E27924"/>
    <w:rsid w:val="00E31CA7"/>
    <w:rsid w:val="00E42A8A"/>
    <w:rsid w:val="00E436F5"/>
    <w:rsid w:val="00E4433C"/>
    <w:rsid w:val="00E44458"/>
    <w:rsid w:val="00E4648C"/>
    <w:rsid w:val="00E579EC"/>
    <w:rsid w:val="00E607D0"/>
    <w:rsid w:val="00E6270F"/>
    <w:rsid w:val="00E63B23"/>
    <w:rsid w:val="00E651A4"/>
    <w:rsid w:val="00E66346"/>
    <w:rsid w:val="00E715E5"/>
    <w:rsid w:val="00E765EE"/>
    <w:rsid w:val="00E80037"/>
    <w:rsid w:val="00E8128E"/>
    <w:rsid w:val="00E814DD"/>
    <w:rsid w:val="00E85C76"/>
    <w:rsid w:val="00E92A54"/>
    <w:rsid w:val="00E92D86"/>
    <w:rsid w:val="00E96A4A"/>
    <w:rsid w:val="00E974B7"/>
    <w:rsid w:val="00EA0CDA"/>
    <w:rsid w:val="00EA0DCF"/>
    <w:rsid w:val="00EA0E0A"/>
    <w:rsid w:val="00EA0FE0"/>
    <w:rsid w:val="00EA4626"/>
    <w:rsid w:val="00EA4F2E"/>
    <w:rsid w:val="00EA652D"/>
    <w:rsid w:val="00EB4643"/>
    <w:rsid w:val="00EB4BE7"/>
    <w:rsid w:val="00EB5BD8"/>
    <w:rsid w:val="00EB733F"/>
    <w:rsid w:val="00EC3237"/>
    <w:rsid w:val="00EC6F13"/>
    <w:rsid w:val="00ED0DA1"/>
    <w:rsid w:val="00ED2F47"/>
    <w:rsid w:val="00ED6EF4"/>
    <w:rsid w:val="00EE15DF"/>
    <w:rsid w:val="00EE4F2E"/>
    <w:rsid w:val="00EF0874"/>
    <w:rsid w:val="00EF1E6F"/>
    <w:rsid w:val="00EF64D9"/>
    <w:rsid w:val="00EF79F8"/>
    <w:rsid w:val="00F00578"/>
    <w:rsid w:val="00F0205F"/>
    <w:rsid w:val="00F0377A"/>
    <w:rsid w:val="00F03E8B"/>
    <w:rsid w:val="00F05B52"/>
    <w:rsid w:val="00F07818"/>
    <w:rsid w:val="00F07A55"/>
    <w:rsid w:val="00F07B61"/>
    <w:rsid w:val="00F07C39"/>
    <w:rsid w:val="00F11B68"/>
    <w:rsid w:val="00F1487A"/>
    <w:rsid w:val="00F169B3"/>
    <w:rsid w:val="00F20B51"/>
    <w:rsid w:val="00F22E58"/>
    <w:rsid w:val="00F24109"/>
    <w:rsid w:val="00F2653D"/>
    <w:rsid w:val="00F26E20"/>
    <w:rsid w:val="00F26FE4"/>
    <w:rsid w:val="00F40752"/>
    <w:rsid w:val="00F44B79"/>
    <w:rsid w:val="00F45D4D"/>
    <w:rsid w:val="00F565FB"/>
    <w:rsid w:val="00F60348"/>
    <w:rsid w:val="00F62E73"/>
    <w:rsid w:val="00F66554"/>
    <w:rsid w:val="00F668C9"/>
    <w:rsid w:val="00F66D4D"/>
    <w:rsid w:val="00F72706"/>
    <w:rsid w:val="00F74C2A"/>
    <w:rsid w:val="00F76131"/>
    <w:rsid w:val="00F7642C"/>
    <w:rsid w:val="00F81BB5"/>
    <w:rsid w:val="00F829B5"/>
    <w:rsid w:val="00F84AE8"/>
    <w:rsid w:val="00F90002"/>
    <w:rsid w:val="00F91F07"/>
    <w:rsid w:val="00F94064"/>
    <w:rsid w:val="00FA1376"/>
    <w:rsid w:val="00FA1F04"/>
    <w:rsid w:val="00FA3BD3"/>
    <w:rsid w:val="00FA70C4"/>
    <w:rsid w:val="00FB2F0D"/>
    <w:rsid w:val="00FB42E9"/>
    <w:rsid w:val="00FB4C05"/>
    <w:rsid w:val="00FB6151"/>
    <w:rsid w:val="00FB6B88"/>
    <w:rsid w:val="00FB77FE"/>
    <w:rsid w:val="00FC371F"/>
    <w:rsid w:val="00FC4C4B"/>
    <w:rsid w:val="00FC5926"/>
    <w:rsid w:val="00FC5A43"/>
    <w:rsid w:val="00FD2292"/>
    <w:rsid w:val="00FD3F3A"/>
    <w:rsid w:val="00FD6A72"/>
    <w:rsid w:val="00FD711C"/>
    <w:rsid w:val="00FE17C3"/>
    <w:rsid w:val="00FE2CFA"/>
    <w:rsid w:val="00FE2DA9"/>
    <w:rsid w:val="00FE3E6F"/>
    <w:rsid w:val="00FE4B15"/>
    <w:rsid w:val="00FF17D9"/>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24C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B418A0"/>
    <w:rPr>
      <w:szCs w:val="22"/>
    </w:rPr>
  </w:style>
  <w:style w:type="paragraph" w:customStyle="1" w:styleId="-50">
    <w:name w:val="Вес-5"/>
    <w:basedOn w:val="-40"/>
    <w:autoRedefine/>
    <w:qFormat/>
    <w:rsid w:val="002E06D5"/>
    <w:pPr>
      <w:numPr>
        <w:ilvl w:val="4"/>
        <w:numId w:val="10"/>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E366-2389-4A28-ADDA-94166AA8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7977</Words>
  <Characters>45474</Characters>
  <Application>Microsoft Office Word</Application>
  <DocSecurity>0</DocSecurity>
  <Lines>378</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53345</CharactersWithSpaces>
  <SharedDoc>false</SharedDoc>
  <HLinks>
    <vt:vector size="18" baseType="variant">
      <vt:variant>
        <vt:i4>2818101</vt:i4>
      </vt:variant>
      <vt:variant>
        <vt:i4>6</vt:i4>
      </vt:variant>
      <vt:variant>
        <vt:i4>0</vt:i4>
      </vt:variant>
      <vt:variant>
        <vt:i4>5</vt:i4>
      </vt:variant>
      <vt:variant>
        <vt:lpwstr>https://ec.europa.eu/tools/espd/filter?lang=bg</vt:lpwstr>
      </vt:variant>
      <vt:variant>
        <vt:lpwstr/>
      </vt:variant>
      <vt:variant>
        <vt:i4>2818101</vt:i4>
      </vt:variant>
      <vt:variant>
        <vt:i4>3</vt:i4>
      </vt:variant>
      <vt:variant>
        <vt:i4>0</vt:i4>
      </vt:variant>
      <vt:variant>
        <vt:i4>5</vt:i4>
      </vt:variant>
      <vt:variant>
        <vt:lpwstr>https://ec.europa.eu/tools/espd/filter?lang=bg</vt:lpwstr>
      </vt:variant>
      <vt:variant>
        <vt:lpwstr/>
      </vt:variant>
      <vt:variant>
        <vt:i4>1835009</vt:i4>
      </vt:variant>
      <vt:variant>
        <vt:i4>0</vt:i4>
      </vt:variant>
      <vt:variant>
        <vt:i4>0</vt:i4>
      </vt:variant>
      <vt:variant>
        <vt:i4>5</vt:i4>
      </vt:variant>
      <vt:variant>
        <vt:lpwstr>https://ec.europa.eu/tools/espd/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2018-06-03T05:02:00Z</dcterms:created>
  <dcterms:modified xsi:type="dcterms:W3CDTF">2019-02-27T15:22:00Z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